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96A" w:rsidRPr="001A7F35" w:rsidRDefault="001A7F35" w:rsidP="00C2005C">
      <w:pPr>
        <w:shd w:val="clear" w:color="auto" w:fill="D9D9D9" w:themeFill="background1" w:themeFillShade="D9"/>
        <w:spacing w:after="0"/>
        <w:rPr>
          <w:b/>
          <w:sz w:val="36"/>
        </w:rPr>
      </w:pPr>
      <w:r w:rsidRPr="001A7F35">
        <w:rPr>
          <w:b/>
          <w:sz w:val="36"/>
        </w:rPr>
        <w:t>Urrbrae Wetland Risk Management Overview for School Excursions</w:t>
      </w:r>
    </w:p>
    <w:p w:rsidR="001A7F35" w:rsidRPr="00627CD8" w:rsidRDefault="001A7F35" w:rsidP="001A7F35">
      <w:pPr>
        <w:spacing w:after="0"/>
        <w:rPr>
          <w:sz w:val="20"/>
        </w:rPr>
      </w:pPr>
    </w:p>
    <w:p w:rsidR="001A7F35" w:rsidRDefault="001A7F35" w:rsidP="001A7F35">
      <w:pPr>
        <w:spacing w:after="0"/>
      </w:pPr>
      <w:r>
        <w:t>As with all public open spaces there are inherent dangers associated with the natural and urban environment. The U</w:t>
      </w:r>
      <w:r w:rsidR="0054615D">
        <w:t xml:space="preserve">rrbrae Agricultural High School, Urrbrae Wetland </w:t>
      </w:r>
      <w:r>
        <w:t xml:space="preserve">and </w:t>
      </w:r>
      <w:r w:rsidR="00D93540">
        <w:t xml:space="preserve">Mitcham Council take the staff and </w:t>
      </w:r>
      <w:r>
        <w:t xml:space="preserve">visitor </w:t>
      </w:r>
      <w:r w:rsidR="0054615D">
        <w:t xml:space="preserve">safety seriously. </w:t>
      </w:r>
    </w:p>
    <w:p w:rsidR="00E8051F" w:rsidRDefault="00E8051F" w:rsidP="001A7F35">
      <w:pPr>
        <w:spacing w:after="0"/>
      </w:pPr>
    </w:p>
    <w:p w:rsidR="001A7F35" w:rsidRDefault="00482791">
      <w:r>
        <w:t>At this point in time</w:t>
      </w:r>
      <w:r w:rsidR="001A7F35">
        <w:t xml:space="preserve"> there have been no major safety issues involving school students or teachers and all minor incidences have been dealt with on-site. </w:t>
      </w:r>
    </w:p>
    <w:p w:rsidR="00A331E6" w:rsidRPr="00A27AAB" w:rsidRDefault="00A331E6" w:rsidP="00A331E6">
      <w:pPr>
        <w:spacing w:after="0"/>
        <w:rPr>
          <w:b/>
          <w:sz w:val="24"/>
        </w:rPr>
      </w:pPr>
      <w:r w:rsidRPr="00A27AAB">
        <w:rPr>
          <w:b/>
          <w:sz w:val="24"/>
        </w:rPr>
        <w:t>Booking</w:t>
      </w:r>
      <w:r>
        <w:rPr>
          <w:b/>
          <w:sz w:val="24"/>
        </w:rPr>
        <w:t>s</w:t>
      </w:r>
    </w:p>
    <w:p w:rsidR="00A331E6" w:rsidRDefault="00A331E6" w:rsidP="00A331E6">
      <w:pPr>
        <w:autoSpaceDE w:val="0"/>
        <w:autoSpaceDN w:val="0"/>
        <w:adjustRightInd w:val="0"/>
        <w:spacing w:after="0" w:line="240" w:lineRule="auto"/>
        <w:rPr>
          <w:sz w:val="24"/>
        </w:rPr>
      </w:pPr>
      <w:r>
        <w:rPr>
          <w:sz w:val="24"/>
        </w:rPr>
        <w:t>All excursions to the Urrbrae Wetland must be pre-booked, well in advance to ensure learning objectives of the excursion can be met and student needs are catered for. The teacher in charge of the excursion must ensure they are clear about the program details before embarking on the excursion, including ‘duty of care’ obligations and the role of the Education Officer</w:t>
      </w:r>
      <w:r w:rsidR="00D93540">
        <w:rPr>
          <w:sz w:val="24"/>
        </w:rPr>
        <w:t xml:space="preserve"> (Wetland Manager)</w:t>
      </w:r>
      <w:r>
        <w:rPr>
          <w:sz w:val="24"/>
        </w:rPr>
        <w:t xml:space="preserve">. Programs can be booked by contacting the Wetland Manager via email or phone. </w:t>
      </w:r>
    </w:p>
    <w:p w:rsidR="00A331E6" w:rsidRDefault="00A331E6" w:rsidP="00A331E6">
      <w:pPr>
        <w:autoSpaceDE w:val="0"/>
        <w:autoSpaceDN w:val="0"/>
        <w:adjustRightInd w:val="0"/>
        <w:spacing w:after="0" w:line="240" w:lineRule="auto"/>
        <w:rPr>
          <w:sz w:val="24"/>
        </w:rPr>
      </w:pPr>
    </w:p>
    <w:p w:rsidR="00A331E6" w:rsidRDefault="00A331E6" w:rsidP="00A331E6">
      <w:pPr>
        <w:autoSpaceDE w:val="0"/>
        <w:autoSpaceDN w:val="0"/>
        <w:adjustRightInd w:val="0"/>
        <w:spacing w:after="0" w:line="240" w:lineRule="auto"/>
        <w:rPr>
          <w:b/>
          <w:sz w:val="24"/>
        </w:rPr>
      </w:pPr>
      <w:r>
        <w:rPr>
          <w:b/>
          <w:sz w:val="24"/>
        </w:rPr>
        <w:t xml:space="preserve">Role of the Wetland Manager / </w:t>
      </w:r>
      <w:r w:rsidRPr="00A331E6">
        <w:rPr>
          <w:b/>
          <w:sz w:val="24"/>
        </w:rPr>
        <w:t>Education Officer</w:t>
      </w:r>
    </w:p>
    <w:p w:rsidR="00A331E6" w:rsidRDefault="00A331E6" w:rsidP="00A331E6">
      <w:r>
        <w:t xml:space="preserve">The Wetland Manager is experienced and trained in delivering outdoor education safely and accompanies all classes when conducting field activities. </w:t>
      </w:r>
    </w:p>
    <w:p w:rsidR="00A331E6" w:rsidRDefault="00A331E6" w:rsidP="00A331E6">
      <w:r>
        <w:t xml:space="preserve">The Wetland Manager will highlight the </w:t>
      </w:r>
      <w:r w:rsidR="00482791">
        <w:t>WHS</w:t>
      </w:r>
      <w:r>
        <w:t xml:space="preserve"> Policies and Procedures that need to be followed to ensure staff, student and visitor safety. </w:t>
      </w:r>
    </w:p>
    <w:p w:rsidR="00A331E6" w:rsidRDefault="00A331E6" w:rsidP="00A331E6">
      <w:r>
        <w:t xml:space="preserve">At the beginning of the excursion the Wetland Manager meets with the school group to highlight safety considerations, expectations and </w:t>
      </w:r>
      <w:r w:rsidR="00D93540">
        <w:t>brief each class</w:t>
      </w:r>
      <w:r>
        <w:t xml:space="preserve"> on specific risks associated with the particular activities. These include appropriate actions they will need to preform to minimise the risks (this may change depending on the circumstances</w:t>
      </w:r>
      <w:r w:rsidR="00D93540">
        <w:t xml:space="preserve"> e</w:t>
      </w:r>
      <w:r>
        <w:t xml:space="preserve">.g. weather, onsite work, etc.) </w:t>
      </w:r>
    </w:p>
    <w:p w:rsidR="00A331E6" w:rsidRDefault="00A331E6" w:rsidP="00A331E6">
      <w:pPr>
        <w:autoSpaceDE w:val="0"/>
        <w:autoSpaceDN w:val="0"/>
        <w:adjustRightInd w:val="0"/>
        <w:spacing w:after="0" w:line="240" w:lineRule="auto"/>
        <w:rPr>
          <w:b/>
          <w:sz w:val="24"/>
        </w:rPr>
      </w:pPr>
      <w:r>
        <w:rPr>
          <w:b/>
          <w:sz w:val="24"/>
        </w:rPr>
        <w:t>Role of the teacher in charge and accompanying staff and supervising adults</w:t>
      </w:r>
    </w:p>
    <w:p w:rsidR="009E6758" w:rsidRDefault="009E6758" w:rsidP="00A331E6">
      <w:pPr>
        <w:autoSpaceDE w:val="0"/>
        <w:autoSpaceDN w:val="0"/>
        <w:adjustRightInd w:val="0"/>
        <w:spacing w:after="0" w:line="240" w:lineRule="auto"/>
        <w:rPr>
          <w:sz w:val="24"/>
        </w:rPr>
      </w:pPr>
      <w:r>
        <w:rPr>
          <w:sz w:val="24"/>
        </w:rPr>
        <w:t xml:space="preserve">The Teacher in charge of the excursion MUST determine the level of supervision required and ensure that it is maintained for the duration of the excursion. Supervision </w:t>
      </w:r>
      <w:r w:rsidR="00D93540">
        <w:rPr>
          <w:sz w:val="24"/>
        </w:rPr>
        <w:t>requirements</w:t>
      </w:r>
      <w:r>
        <w:rPr>
          <w:sz w:val="24"/>
        </w:rPr>
        <w:t xml:space="preserve"> will be determined by considering: </w:t>
      </w:r>
    </w:p>
    <w:p w:rsidR="009E6758" w:rsidRPr="009E6758" w:rsidRDefault="009E6758" w:rsidP="009E6758">
      <w:pPr>
        <w:pStyle w:val="ListParagraph"/>
        <w:numPr>
          <w:ilvl w:val="0"/>
          <w:numId w:val="13"/>
        </w:numPr>
        <w:autoSpaceDE w:val="0"/>
        <w:autoSpaceDN w:val="0"/>
        <w:adjustRightInd w:val="0"/>
        <w:spacing w:after="0" w:line="240" w:lineRule="auto"/>
        <w:rPr>
          <w:rFonts w:cs="ArialMT"/>
          <w:sz w:val="24"/>
          <w:szCs w:val="24"/>
        </w:rPr>
      </w:pPr>
      <w:r w:rsidRPr="009E6758">
        <w:rPr>
          <w:rFonts w:cs="ArialMT"/>
          <w:sz w:val="24"/>
          <w:szCs w:val="24"/>
        </w:rPr>
        <w:t>age, development and needs of all students/children</w:t>
      </w:r>
    </w:p>
    <w:p w:rsidR="009E6758" w:rsidRPr="009E6758" w:rsidRDefault="009E6758" w:rsidP="009E6758">
      <w:pPr>
        <w:pStyle w:val="ListParagraph"/>
        <w:numPr>
          <w:ilvl w:val="0"/>
          <w:numId w:val="13"/>
        </w:numPr>
        <w:autoSpaceDE w:val="0"/>
        <w:autoSpaceDN w:val="0"/>
        <w:adjustRightInd w:val="0"/>
        <w:spacing w:after="0" w:line="240" w:lineRule="auto"/>
        <w:rPr>
          <w:rFonts w:cs="ArialMT"/>
          <w:sz w:val="24"/>
          <w:szCs w:val="24"/>
        </w:rPr>
      </w:pPr>
      <w:r w:rsidRPr="009E6758">
        <w:rPr>
          <w:rFonts w:cs="ArialMT"/>
          <w:sz w:val="24"/>
          <w:szCs w:val="24"/>
        </w:rPr>
        <w:t>students/children with disabilities or special needs</w:t>
      </w:r>
    </w:p>
    <w:p w:rsidR="009E6758" w:rsidRPr="009E6758" w:rsidRDefault="009E6758" w:rsidP="009E6758">
      <w:pPr>
        <w:pStyle w:val="ListParagraph"/>
        <w:numPr>
          <w:ilvl w:val="0"/>
          <w:numId w:val="13"/>
        </w:numPr>
        <w:autoSpaceDE w:val="0"/>
        <w:autoSpaceDN w:val="0"/>
        <w:adjustRightInd w:val="0"/>
        <w:spacing w:after="0" w:line="240" w:lineRule="auto"/>
        <w:rPr>
          <w:rFonts w:cs="ArialMT"/>
          <w:sz w:val="24"/>
          <w:szCs w:val="24"/>
        </w:rPr>
      </w:pPr>
      <w:r w:rsidRPr="009E6758">
        <w:rPr>
          <w:rFonts w:cs="ArialMT"/>
          <w:sz w:val="24"/>
          <w:szCs w:val="24"/>
        </w:rPr>
        <w:t>planned student/child learning outcomes</w:t>
      </w:r>
    </w:p>
    <w:p w:rsidR="009E6758" w:rsidRPr="009E6758" w:rsidRDefault="009E6758" w:rsidP="009E6758">
      <w:pPr>
        <w:pStyle w:val="ListParagraph"/>
        <w:numPr>
          <w:ilvl w:val="0"/>
          <w:numId w:val="13"/>
        </w:numPr>
        <w:autoSpaceDE w:val="0"/>
        <w:autoSpaceDN w:val="0"/>
        <w:adjustRightInd w:val="0"/>
        <w:spacing w:after="0" w:line="240" w:lineRule="auto"/>
        <w:rPr>
          <w:rFonts w:cs="ArialMT"/>
          <w:sz w:val="24"/>
          <w:szCs w:val="24"/>
        </w:rPr>
      </w:pPr>
      <w:r w:rsidRPr="009E6758">
        <w:rPr>
          <w:rFonts w:cs="ArialMT"/>
          <w:sz w:val="24"/>
          <w:szCs w:val="24"/>
        </w:rPr>
        <w:t>nature of the activity</w:t>
      </w:r>
    </w:p>
    <w:p w:rsidR="009E6758" w:rsidRPr="009E6758" w:rsidRDefault="009E6758" w:rsidP="009E6758">
      <w:pPr>
        <w:pStyle w:val="ListParagraph"/>
        <w:numPr>
          <w:ilvl w:val="0"/>
          <w:numId w:val="13"/>
        </w:numPr>
        <w:autoSpaceDE w:val="0"/>
        <w:autoSpaceDN w:val="0"/>
        <w:adjustRightInd w:val="0"/>
        <w:spacing w:after="0" w:line="240" w:lineRule="auto"/>
        <w:rPr>
          <w:rFonts w:cs="ArialMT"/>
          <w:sz w:val="24"/>
          <w:szCs w:val="24"/>
        </w:rPr>
      </w:pPr>
      <w:r w:rsidRPr="009E6758">
        <w:rPr>
          <w:rFonts w:cs="ArialMT"/>
          <w:sz w:val="24"/>
          <w:szCs w:val="24"/>
        </w:rPr>
        <w:t>reasonably predictable hazards</w:t>
      </w:r>
    </w:p>
    <w:p w:rsidR="009E6758" w:rsidRPr="009E6758" w:rsidRDefault="009E6758" w:rsidP="009E6758">
      <w:pPr>
        <w:pStyle w:val="ListParagraph"/>
        <w:numPr>
          <w:ilvl w:val="0"/>
          <w:numId w:val="13"/>
        </w:numPr>
        <w:autoSpaceDE w:val="0"/>
        <w:autoSpaceDN w:val="0"/>
        <w:adjustRightInd w:val="0"/>
        <w:spacing w:after="0" w:line="240" w:lineRule="auto"/>
        <w:rPr>
          <w:rFonts w:cs="ArialMT"/>
          <w:sz w:val="24"/>
          <w:szCs w:val="24"/>
        </w:rPr>
      </w:pPr>
      <w:r w:rsidRPr="009E6758">
        <w:rPr>
          <w:rFonts w:cs="ArialMT"/>
          <w:sz w:val="24"/>
          <w:szCs w:val="24"/>
        </w:rPr>
        <w:t>time of day</w:t>
      </w:r>
    </w:p>
    <w:p w:rsidR="009E6758" w:rsidRPr="009E6758" w:rsidRDefault="009E6758" w:rsidP="009E6758">
      <w:pPr>
        <w:pStyle w:val="ListParagraph"/>
        <w:numPr>
          <w:ilvl w:val="0"/>
          <w:numId w:val="13"/>
        </w:numPr>
        <w:autoSpaceDE w:val="0"/>
        <w:autoSpaceDN w:val="0"/>
        <w:adjustRightInd w:val="0"/>
        <w:spacing w:after="0" w:line="240" w:lineRule="auto"/>
        <w:rPr>
          <w:rFonts w:cs="ArialMT"/>
          <w:sz w:val="24"/>
          <w:szCs w:val="24"/>
        </w:rPr>
      </w:pPr>
      <w:r w:rsidRPr="009E6758">
        <w:rPr>
          <w:rFonts w:cs="ArialMT"/>
          <w:sz w:val="24"/>
          <w:szCs w:val="24"/>
        </w:rPr>
        <w:t>location and environment</w:t>
      </w:r>
    </w:p>
    <w:p w:rsidR="009E6758" w:rsidRPr="009E6758" w:rsidRDefault="009E6758" w:rsidP="009E6758">
      <w:pPr>
        <w:pStyle w:val="ListParagraph"/>
        <w:numPr>
          <w:ilvl w:val="0"/>
          <w:numId w:val="13"/>
        </w:numPr>
        <w:autoSpaceDE w:val="0"/>
        <w:autoSpaceDN w:val="0"/>
        <w:adjustRightInd w:val="0"/>
        <w:spacing w:after="0" w:line="240" w:lineRule="auto"/>
        <w:rPr>
          <w:rFonts w:cs="ArialMT"/>
          <w:sz w:val="24"/>
          <w:szCs w:val="24"/>
        </w:rPr>
      </w:pPr>
      <w:proofErr w:type="gramStart"/>
      <w:r w:rsidRPr="009E6758">
        <w:rPr>
          <w:rFonts w:cs="ArialMT"/>
          <w:sz w:val="24"/>
          <w:szCs w:val="24"/>
        </w:rPr>
        <w:t>supervision</w:t>
      </w:r>
      <w:proofErr w:type="gramEnd"/>
      <w:r w:rsidRPr="009E6758">
        <w:rPr>
          <w:rFonts w:cs="ArialMT"/>
          <w:sz w:val="24"/>
          <w:szCs w:val="24"/>
        </w:rPr>
        <w:t xml:space="preserve"> level offered by other teachers, supervisors or instructors within the</w:t>
      </w:r>
      <w:r>
        <w:rPr>
          <w:rFonts w:cs="ArialMT"/>
          <w:sz w:val="24"/>
          <w:szCs w:val="24"/>
        </w:rPr>
        <w:t xml:space="preserve"> </w:t>
      </w:r>
      <w:r w:rsidRPr="009E6758">
        <w:rPr>
          <w:rFonts w:cs="ArialMT"/>
          <w:sz w:val="24"/>
          <w:szCs w:val="24"/>
        </w:rPr>
        <w:t>party.</w:t>
      </w:r>
    </w:p>
    <w:p w:rsidR="009E6758" w:rsidRDefault="009E6758" w:rsidP="009E6758">
      <w:pPr>
        <w:autoSpaceDE w:val="0"/>
        <w:autoSpaceDN w:val="0"/>
        <w:adjustRightInd w:val="0"/>
        <w:spacing w:after="0" w:line="240" w:lineRule="auto"/>
        <w:rPr>
          <w:b/>
          <w:sz w:val="24"/>
        </w:rPr>
      </w:pPr>
    </w:p>
    <w:p w:rsidR="00A331E6" w:rsidRPr="00D93540" w:rsidRDefault="00A331E6" w:rsidP="009E6758">
      <w:pPr>
        <w:pStyle w:val="Default"/>
        <w:rPr>
          <w:rFonts w:cs="Arial"/>
          <w:color w:val="auto"/>
          <w:sz w:val="22"/>
          <w:szCs w:val="22"/>
        </w:rPr>
      </w:pPr>
      <w:r w:rsidRPr="00D93540">
        <w:rPr>
          <w:sz w:val="22"/>
          <w:szCs w:val="22"/>
        </w:rPr>
        <w:t>Accompanying teacher</w:t>
      </w:r>
      <w:r w:rsidR="00482791">
        <w:rPr>
          <w:sz w:val="22"/>
          <w:szCs w:val="22"/>
        </w:rPr>
        <w:t>s</w:t>
      </w:r>
      <w:r w:rsidRPr="00D93540">
        <w:rPr>
          <w:sz w:val="22"/>
          <w:szCs w:val="22"/>
        </w:rPr>
        <w:t xml:space="preserve"> supervise their students in accordance with the DECD Policy. More information can be found in the ‘</w:t>
      </w:r>
      <w:r w:rsidRPr="00D93540">
        <w:rPr>
          <w:rFonts w:cs="Arial"/>
          <w:color w:val="auto"/>
          <w:sz w:val="22"/>
          <w:szCs w:val="22"/>
        </w:rPr>
        <w:t xml:space="preserve">DECD Camps and Excursions Guidelines’ </w:t>
      </w:r>
      <w:hyperlink r:id="rId7" w:history="1">
        <w:r w:rsidRPr="00D93540">
          <w:rPr>
            <w:rStyle w:val="Hyperlink"/>
            <w:rFonts w:cs="Arial"/>
            <w:sz w:val="22"/>
            <w:szCs w:val="22"/>
          </w:rPr>
          <w:t>http://www.decd.sa.gov.au/docs/documents/1/CampsandExcursionsGuide.pdf</w:t>
        </w:r>
      </w:hyperlink>
      <w:r w:rsidRPr="00D93540">
        <w:rPr>
          <w:rFonts w:cs="Arial"/>
          <w:color w:val="auto"/>
          <w:sz w:val="22"/>
          <w:szCs w:val="22"/>
        </w:rPr>
        <w:t xml:space="preserve"> </w:t>
      </w:r>
    </w:p>
    <w:p w:rsidR="009E6758" w:rsidRDefault="009E6758" w:rsidP="009E6758">
      <w:pPr>
        <w:spacing w:after="0" w:line="240" w:lineRule="auto"/>
      </w:pPr>
    </w:p>
    <w:p w:rsidR="009E6758" w:rsidRDefault="009E6758" w:rsidP="009E6758">
      <w:pPr>
        <w:spacing w:after="0" w:line="240" w:lineRule="auto"/>
      </w:pPr>
      <w:r>
        <w:t>All school excursions take place in the presence of the Wetland Manager and accompanying school teachers have a ‘Duty of Care’ for their students. Student ratios for the wetland excursions are in accordance with the DECD Excursion Policy Ratio:</w:t>
      </w:r>
    </w:p>
    <w:p w:rsidR="009E6758" w:rsidRDefault="009E6758" w:rsidP="009E6758">
      <w:pPr>
        <w:pStyle w:val="ListParagraph"/>
        <w:numPr>
          <w:ilvl w:val="0"/>
          <w:numId w:val="1"/>
        </w:numPr>
      </w:pPr>
      <w:r>
        <w:t>1 : 6 for preschool – year 2</w:t>
      </w:r>
    </w:p>
    <w:p w:rsidR="009E6758" w:rsidRDefault="009E6758" w:rsidP="009E6758">
      <w:pPr>
        <w:pStyle w:val="ListParagraph"/>
        <w:numPr>
          <w:ilvl w:val="0"/>
          <w:numId w:val="1"/>
        </w:numPr>
      </w:pPr>
      <w:r>
        <w:t xml:space="preserve"> 1 : 10 for years 3 – 7</w:t>
      </w:r>
    </w:p>
    <w:p w:rsidR="009E6758" w:rsidRDefault="009E6758" w:rsidP="009E6758">
      <w:pPr>
        <w:pStyle w:val="ListParagraph"/>
        <w:numPr>
          <w:ilvl w:val="0"/>
          <w:numId w:val="1"/>
        </w:numPr>
      </w:pPr>
      <w:r>
        <w:t>1 : 15 for years 8 – 12</w:t>
      </w:r>
    </w:p>
    <w:p w:rsidR="009E6758" w:rsidRPr="00482791" w:rsidRDefault="009E6758" w:rsidP="00482791">
      <w:pPr>
        <w:jc w:val="center"/>
        <w:rPr>
          <w:b/>
        </w:rPr>
      </w:pPr>
      <w:r w:rsidRPr="00482791">
        <w:rPr>
          <w:b/>
        </w:rPr>
        <w:t>Please note that the Wetland Manager should NOT be taken into account when calculating these ratios.</w:t>
      </w:r>
    </w:p>
    <w:p w:rsidR="00A331E6" w:rsidRDefault="00A331E6" w:rsidP="00A331E6">
      <w:pPr>
        <w:spacing w:after="0"/>
      </w:pPr>
      <w:r>
        <w:lastRenderedPageBreak/>
        <w:t xml:space="preserve">All staff involved with visiting school groups </w:t>
      </w:r>
      <w:r w:rsidR="00D93540">
        <w:t xml:space="preserve">are expected to </w:t>
      </w:r>
      <w:r>
        <w:t xml:space="preserve">undertake safety talks amongst themselves and with students before attending the activities at the Urrbrae Wetland. </w:t>
      </w:r>
    </w:p>
    <w:p w:rsidR="00A331E6" w:rsidRPr="00C2005C" w:rsidRDefault="00A331E6" w:rsidP="00A331E6">
      <w:pPr>
        <w:autoSpaceDE w:val="0"/>
        <w:autoSpaceDN w:val="0"/>
        <w:adjustRightInd w:val="0"/>
        <w:spacing w:after="0"/>
        <w:rPr>
          <w:rFonts w:cs="Arial"/>
          <w:szCs w:val="24"/>
        </w:rPr>
      </w:pPr>
    </w:p>
    <w:p w:rsidR="00A331E6" w:rsidRPr="0054615D" w:rsidRDefault="00A331E6" w:rsidP="00A331E6">
      <w:pPr>
        <w:autoSpaceDE w:val="0"/>
        <w:autoSpaceDN w:val="0"/>
        <w:adjustRightInd w:val="0"/>
        <w:spacing w:after="0"/>
        <w:rPr>
          <w:rFonts w:cs="Arial"/>
          <w:b/>
          <w:sz w:val="24"/>
          <w:szCs w:val="24"/>
        </w:rPr>
      </w:pPr>
      <w:r w:rsidRPr="0054615D">
        <w:rPr>
          <w:rFonts w:cs="Arial"/>
          <w:b/>
        </w:rPr>
        <w:t>If a hazard is identified during your visit, please report it to the Wetland Manager who will take appropriate action.</w:t>
      </w:r>
    </w:p>
    <w:p w:rsidR="00A331E6" w:rsidRDefault="00A331E6" w:rsidP="00A331E6">
      <w:pPr>
        <w:spacing w:after="0"/>
        <w:rPr>
          <w:b/>
        </w:rPr>
      </w:pPr>
    </w:p>
    <w:p w:rsidR="00A331E6" w:rsidRPr="00D346F9" w:rsidRDefault="00A331E6" w:rsidP="00A331E6">
      <w:pPr>
        <w:spacing w:after="0"/>
      </w:pPr>
      <w:r>
        <w:t xml:space="preserve">If the key teachers are unfamiliar with the Urrbrae Wetland, it is recommended that they contact the Wetland Manager and organise a site visit, so they can become familiar with the site and can identify any risk that may affect their </w:t>
      </w:r>
      <w:r w:rsidR="00D93540">
        <w:t>specific student</w:t>
      </w:r>
      <w:r>
        <w:t xml:space="preserve"> group. </w:t>
      </w:r>
    </w:p>
    <w:p w:rsidR="00A331E6" w:rsidRPr="00A331E6" w:rsidRDefault="00A331E6" w:rsidP="00A331E6">
      <w:pPr>
        <w:autoSpaceDE w:val="0"/>
        <w:autoSpaceDN w:val="0"/>
        <w:adjustRightInd w:val="0"/>
        <w:spacing w:after="0" w:line="240" w:lineRule="auto"/>
        <w:rPr>
          <w:b/>
          <w:sz w:val="24"/>
        </w:rPr>
      </w:pPr>
    </w:p>
    <w:p w:rsidR="001A7F35" w:rsidRDefault="001A7F35" w:rsidP="001A7F35">
      <w:r>
        <w:t xml:space="preserve">The Wetland Manager will work with teaching staff and other supervisors to ensure the safety of students. </w:t>
      </w:r>
    </w:p>
    <w:p w:rsidR="001A7F35" w:rsidRPr="00BB1BBA" w:rsidRDefault="001A7F35" w:rsidP="00C2005C">
      <w:pPr>
        <w:shd w:val="clear" w:color="auto" w:fill="D9D9D9" w:themeFill="background1" w:themeFillShade="D9"/>
        <w:spacing w:after="0"/>
        <w:rPr>
          <w:b/>
          <w:sz w:val="28"/>
        </w:rPr>
      </w:pPr>
      <w:r w:rsidRPr="00BB1BBA">
        <w:rPr>
          <w:b/>
          <w:sz w:val="28"/>
        </w:rPr>
        <w:t xml:space="preserve">Risk Reduction Control Measures for school excursions to the Urrbrae Wetland include: </w:t>
      </w:r>
    </w:p>
    <w:tbl>
      <w:tblPr>
        <w:tblStyle w:val="MediumShading2"/>
        <w:tblpPr w:leftFromText="180" w:rightFromText="180" w:vertAnchor="text" w:horzAnchor="margin" w:tblpY="253"/>
        <w:tblW w:w="0" w:type="auto"/>
        <w:tblLayout w:type="fixed"/>
        <w:tblLook w:val="04A0" w:firstRow="1" w:lastRow="0" w:firstColumn="1" w:lastColumn="0" w:noHBand="0" w:noVBand="1"/>
      </w:tblPr>
      <w:tblGrid>
        <w:gridCol w:w="1668"/>
        <w:gridCol w:w="9310"/>
      </w:tblGrid>
      <w:tr w:rsidR="005E4B33" w:rsidTr="0054615D">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668" w:type="dxa"/>
            <w:tcBorders>
              <w:bottom w:val="single" w:sz="6" w:space="0" w:color="FFFFFF" w:themeColor="background1"/>
            </w:tcBorders>
            <w:vAlign w:val="center"/>
          </w:tcPr>
          <w:p w:rsidR="005E4B33" w:rsidRPr="00FE3498" w:rsidRDefault="005E4B33" w:rsidP="00FE3498">
            <w:pPr>
              <w:jc w:val="center"/>
              <w:rPr>
                <w:rFonts w:ascii="Arial" w:hAnsi="Arial" w:cs="Arial"/>
                <w:sz w:val="32"/>
                <w:szCs w:val="20"/>
              </w:rPr>
            </w:pPr>
            <w:r w:rsidRPr="00FE3498">
              <w:rPr>
                <w:rFonts w:ascii="Arial" w:hAnsi="Arial" w:cs="Arial"/>
                <w:sz w:val="32"/>
                <w:szCs w:val="20"/>
              </w:rPr>
              <w:t>Identified Risk</w:t>
            </w:r>
          </w:p>
        </w:tc>
        <w:tc>
          <w:tcPr>
            <w:tcW w:w="9310" w:type="dxa"/>
            <w:vAlign w:val="center"/>
          </w:tcPr>
          <w:p w:rsidR="005E4B33" w:rsidRPr="00FE3498" w:rsidRDefault="005E4B33" w:rsidP="00FE3498">
            <w:pPr>
              <w:ind w:left="720"/>
              <w:jc w:val="center"/>
              <w:cnfStyle w:val="100000000000" w:firstRow="1" w:lastRow="0" w:firstColumn="0" w:lastColumn="0" w:oddVBand="0" w:evenVBand="0" w:oddHBand="0" w:evenHBand="0" w:firstRowFirstColumn="0" w:firstRowLastColumn="0" w:lastRowFirstColumn="0" w:lastRowLastColumn="0"/>
              <w:rPr>
                <w:rFonts w:ascii="Arial" w:hAnsi="Arial" w:cs="Arial"/>
                <w:sz w:val="32"/>
                <w:szCs w:val="20"/>
              </w:rPr>
            </w:pPr>
            <w:r w:rsidRPr="00FE3498">
              <w:rPr>
                <w:rFonts w:ascii="Arial" w:hAnsi="Arial" w:cs="Arial"/>
                <w:sz w:val="32"/>
                <w:szCs w:val="20"/>
              </w:rPr>
              <w:t>Risk Reduction Strategies</w:t>
            </w:r>
          </w:p>
        </w:tc>
      </w:tr>
      <w:tr w:rsidR="0063289C" w:rsidTr="00546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Borders>
              <w:top w:val="single" w:sz="6" w:space="0" w:color="FFFFFF" w:themeColor="background1"/>
              <w:right w:val="single" w:sz="6" w:space="0" w:color="FFFFFF" w:themeColor="background1"/>
            </w:tcBorders>
            <w:vAlign w:val="center"/>
          </w:tcPr>
          <w:p w:rsidR="0063289C" w:rsidRPr="00F06C4F" w:rsidRDefault="0063289C" w:rsidP="0063289C">
            <w:pPr>
              <w:rPr>
                <w:rFonts w:ascii="Arial" w:hAnsi="Arial" w:cs="Arial"/>
                <w:sz w:val="24"/>
                <w:szCs w:val="20"/>
              </w:rPr>
            </w:pPr>
            <w:r w:rsidRPr="00F06C4F">
              <w:rPr>
                <w:rFonts w:ascii="Arial" w:hAnsi="Arial" w:cs="Arial"/>
                <w:sz w:val="24"/>
                <w:szCs w:val="20"/>
              </w:rPr>
              <w:t>Traffic Hazards</w:t>
            </w:r>
          </w:p>
          <w:p w:rsidR="0063289C" w:rsidRDefault="0063289C" w:rsidP="0063289C">
            <w:pPr>
              <w:rPr>
                <w:rFonts w:ascii="Arial" w:hAnsi="Arial" w:cs="Arial"/>
                <w:b w:val="0"/>
                <w:sz w:val="20"/>
                <w:szCs w:val="20"/>
              </w:rPr>
            </w:pPr>
          </w:p>
          <w:p w:rsidR="0063289C" w:rsidRDefault="0063289C" w:rsidP="0063289C">
            <w:pPr>
              <w:rPr>
                <w:rFonts w:ascii="Arial" w:hAnsi="Arial" w:cs="Arial"/>
                <w:b w:val="0"/>
                <w:sz w:val="20"/>
                <w:szCs w:val="20"/>
              </w:rPr>
            </w:pPr>
            <w:r w:rsidRPr="00F06C4F">
              <w:rPr>
                <w:rFonts w:ascii="Arial" w:hAnsi="Arial" w:cs="Arial"/>
                <w:b w:val="0"/>
                <w:sz w:val="20"/>
                <w:szCs w:val="20"/>
              </w:rPr>
              <w:t xml:space="preserve">Entry to </w:t>
            </w:r>
            <w:r>
              <w:rPr>
                <w:rFonts w:ascii="Arial" w:hAnsi="Arial" w:cs="Arial"/>
                <w:b w:val="0"/>
                <w:sz w:val="20"/>
                <w:szCs w:val="20"/>
              </w:rPr>
              <w:t>Urrbrae Wetland</w:t>
            </w:r>
          </w:p>
          <w:p w:rsidR="0063289C" w:rsidRDefault="0063289C" w:rsidP="0063289C">
            <w:pPr>
              <w:rPr>
                <w:rFonts w:ascii="Arial" w:hAnsi="Arial" w:cs="Arial"/>
                <w:b w:val="0"/>
                <w:sz w:val="20"/>
                <w:szCs w:val="20"/>
              </w:rPr>
            </w:pPr>
            <w:r>
              <w:rPr>
                <w:rFonts w:ascii="Arial" w:hAnsi="Arial" w:cs="Arial"/>
                <w:b w:val="0"/>
                <w:sz w:val="20"/>
                <w:szCs w:val="20"/>
              </w:rPr>
              <w:t>Injury cause by road accident</w:t>
            </w:r>
          </w:p>
          <w:p w:rsidR="0063289C" w:rsidRPr="00185F0A" w:rsidRDefault="0063289C" w:rsidP="0063289C">
            <w:pPr>
              <w:rPr>
                <w:rFonts w:ascii="Arial" w:hAnsi="Arial" w:cs="Arial"/>
                <w:sz w:val="20"/>
                <w:szCs w:val="20"/>
              </w:rPr>
            </w:pPr>
            <w:r w:rsidRPr="00F06C4F">
              <w:rPr>
                <w:rFonts w:ascii="Arial" w:hAnsi="Arial" w:cs="Arial"/>
                <w:b w:val="0"/>
                <w:sz w:val="20"/>
                <w:szCs w:val="20"/>
              </w:rPr>
              <w:t>Presence of</w:t>
            </w:r>
            <w:r>
              <w:rPr>
                <w:rFonts w:ascii="Arial" w:hAnsi="Arial" w:cs="Arial"/>
                <w:b w:val="0"/>
                <w:sz w:val="20"/>
                <w:szCs w:val="20"/>
              </w:rPr>
              <w:t xml:space="preserve"> contractor vehicles </w:t>
            </w:r>
          </w:p>
        </w:tc>
        <w:tc>
          <w:tcPr>
            <w:tcW w:w="9310" w:type="dxa"/>
            <w:tcBorders>
              <w:left w:val="single" w:sz="6" w:space="0" w:color="FFFFFF" w:themeColor="background1"/>
            </w:tcBorders>
          </w:tcPr>
          <w:p w:rsidR="0063289C" w:rsidRPr="0054615D" w:rsidRDefault="0063289C" w:rsidP="0063289C">
            <w:pPr>
              <w:pStyle w:val="ListParagraph"/>
              <w:numPr>
                <w:ilvl w:val="0"/>
                <w:numId w:val="22"/>
              </w:numPr>
              <w:ind w:left="317" w:hanging="317"/>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If walking across Cross Road to enter the Wetland Main gates, all groups must cross at pedestrian lights located at:</w:t>
            </w:r>
          </w:p>
          <w:p w:rsidR="0063289C" w:rsidRPr="0054615D" w:rsidRDefault="0063289C" w:rsidP="0063289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 </w:t>
            </w:r>
            <w:r w:rsidRPr="0054615D">
              <w:rPr>
                <w:rFonts w:ascii="Arial Narrow" w:hAnsi="Arial Narrow" w:cs="Arial"/>
                <w:i/>
                <w:sz w:val="24"/>
                <w:szCs w:val="24"/>
              </w:rPr>
              <w:t xml:space="preserve">The Cross Rd / Fullarton Road intersection </w:t>
            </w:r>
            <w:r w:rsidRPr="0054615D">
              <w:rPr>
                <w:rFonts w:ascii="Arial Narrow" w:hAnsi="Arial Narrow" w:cs="Arial"/>
                <w:sz w:val="24"/>
                <w:szCs w:val="24"/>
              </w:rPr>
              <w:t>(800m east of main gate) or</w:t>
            </w:r>
          </w:p>
          <w:p w:rsidR="0063289C" w:rsidRPr="0054615D" w:rsidRDefault="0063289C" w:rsidP="0063289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 </w:t>
            </w:r>
            <w:r w:rsidRPr="0054615D">
              <w:rPr>
                <w:rFonts w:ascii="Arial Narrow" w:hAnsi="Arial Narrow" w:cs="Arial"/>
                <w:i/>
                <w:sz w:val="24"/>
                <w:szCs w:val="24"/>
              </w:rPr>
              <w:t xml:space="preserve">Near West </w:t>
            </w:r>
            <w:proofErr w:type="spellStart"/>
            <w:r w:rsidRPr="0054615D">
              <w:rPr>
                <w:rFonts w:ascii="Arial Narrow" w:hAnsi="Arial Narrow" w:cs="Arial"/>
                <w:i/>
                <w:sz w:val="24"/>
                <w:szCs w:val="24"/>
              </w:rPr>
              <w:t>Tce</w:t>
            </w:r>
            <w:proofErr w:type="spellEnd"/>
            <w:r w:rsidRPr="0054615D">
              <w:rPr>
                <w:rFonts w:ascii="Arial Narrow" w:hAnsi="Arial Narrow" w:cs="Arial"/>
                <w:sz w:val="24"/>
                <w:szCs w:val="24"/>
              </w:rPr>
              <w:t xml:space="preserve"> (200m west of main gate) </w:t>
            </w:r>
          </w:p>
          <w:p w:rsidR="0063289C" w:rsidRPr="0054615D" w:rsidRDefault="0063289C" w:rsidP="0063289C">
            <w:pPr>
              <w:numPr>
                <w:ilvl w:val="0"/>
                <w:numId w:val="19"/>
              </w:numPr>
              <w:ind w:left="321" w:hanging="321"/>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Public Transport bus pick up and drop zones are located inside the Main gate of the Urrbrae Wetland. </w:t>
            </w:r>
          </w:p>
          <w:p w:rsidR="0063289C" w:rsidRPr="0054615D" w:rsidRDefault="0063289C" w:rsidP="0063289C">
            <w:pPr>
              <w:cnfStyle w:val="000000100000" w:firstRow="0" w:lastRow="0" w:firstColumn="0" w:lastColumn="0" w:oddVBand="0" w:evenVBand="0" w:oddHBand="1" w:evenHBand="0" w:firstRowFirstColumn="0" w:firstRowLastColumn="0" w:lastRowFirstColumn="0" w:lastRowLastColumn="0"/>
              <w:rPr>
                <w:rFonts w:ascii="Arial Narrow" w:hAnsi="Arial Narrow" w:cs="Arial"/>
                <w:i/>
                <w:sz w:val="24"/>
                <w:szCs w:val="24"/>
              </w:rPr>
            </w:pPr>
            <w:r w:rsidRPr="0054615D">
              <w:rPr>
                <w:rFonts w:ascii="Arial Narrow" w:hAnsi="Arial Narrow" w:cs="Arial"/>
                <w:i/>
                <w:sz w:val="24"/>
                <w:szCs w:val="24"/>
              </w:rPr>
              <w:t xml:space="preserve">Supervising teachers and staff are to lead the groups down the path to the Learning Centre ensuring students walk next to, or behind their leader. </w:t>
            </w:r>
          </w:p>
          <w:p w:rsidR="0063289C" w:rsidRPr="0054615D" w:rsidRDefault="0063289C" w:rsidP="0063289C">
            <w:pPr>
              <w:numPr>
                <w:ilvl w:val="0"/>
                <w:numId w:val="19"/>
              </w:numPr>
              <w:ind w:left="321" w:hanging="321"/>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Vehicles must follow a strict speed limit of 10km per hour on site.</w:t>
            </w:r>
          </w:p>
          <w:p w:rsidR="0063289C" w:rsidRPr="0054615D" w:rsidRDefault="0063289C" w:rsidP="0063289C">
            <w:pPr>
              <w:pStyle w:val="ListParagraph"/>
              <w:numPr>
                <w:ilvl w:val="0"/>
                <w:numId w:val="19"/>
              </w:numPr>
              <w:ind w:left="317" w:hanging="317"/>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Licenced and competent bus drivers, must park in the appropriate parking area INSIDE the main wetland gates before students disembark</w:t>
            </w:r>
          </w:p>
          <w:p w:rsidR="0063289C" w:rsidRPr="0054615D" w:rsidRDefault="0063289C" w:rsidP="0063289C">
            <w:pPr>
              <w:pStyle w:val="ListParagraph"/>
              <w:numPr>
                <w:ilvl w:val="0"/>
                <w:numId w:val="19"/>
              </w:numPr>
              <w:ind w:left="317" w:hanging="317"/>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Teachers must actively supervise students at all time.</w:t>
            </w:r>
          </w:p>
          <w:p w:rsidR="0063289C" w:rsidRPr="0054615D" w:rsidRDefault="0063289C" w:rsidP="0063289C">
            <w:pPr>
              <w:pStyle w:val="ListParagraph"/>
              <w:numPr>
                <w:ilvl w:val="0"/>
                <w:numId w:val="19"/>
              </w:numPr>
              <w:ind w:left="317" w:hanging="317"/>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The Wetland Manager will inform contractors of groups, and groups will avoid the areas contractors are working in. </w:t>
            </w:r>
          </w:p>
        </w:tc>
      </w:tr>
      <w:tr w:rsidR="0063289C" w:rsidTr="0054615D">
        <w:tc>
          <w:tcPr>
            <w:cnfStyle w:val="001000000000" w:firstRow="0" w:lastRow="0" w:firstColumn="1" w:lastColumn="0" w:oddVBand="0" w:evenVBand="0" w:oddHBand="0" w:evenHBand="0" w:firstRowFirstColumn="0" w:firstRowLastColumn="0" w:lastRowFirstColumn="0" w:lastRowLastColumn="0"/>
            <w:tcW w:w="1668" w:type="dxa"/>
            <w:vMerge/>
            <w:tcBorders>
              <w:right w:val="single" w:sz="6" w:space="0" w:color="FFFFFF" w:themeColor="background1"/>
            </w:tcBorders>
          </w:tcPr>
          <w:p w:rsidR="0063289C" w:rsidRPr="00E94F61" w:rsidRDefault="0063289C" w:rsidP="0063289C">
            <w:pPr>
              <w:jc w:val="center"/>
              <w:rPr>
                <w:rFonts w:ascii="Arial" w:hAnsi="Arial" w:cs="Arial"/>
                <w:sz w:val="24"/>
                <w:szCs w:val="20"/>
              </w:rPr>
            </w:pPr>
          </w:p>
        </w:tc>
        <w:tc>
          <w:tcPr>
            <w:tcW w:w="9310" w:type="dxa"/>
            <w:tcBorders>
              <w:left w:val="single" w:sz="6" w:space="0" w:color="FFFFFF" w:themeColor="background1"/>
            </w:tcBorders>
          </w:tcPr>
          <w:p w:rsidR="0063289C" w:rsidRPr="0054615D" w:rsidRDefault="0063289C" w:rsidP="0063289C">
            <w:pPr>
              <w:pStyle w:val="ListParagraph"/>
              <w:ind w:left="317"/>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54615D">
              <w:rPr>
                <w:rFonts w:ascii="Arial Narrow" w:hAnsi="Arial Narrow" w:cs="Arial"/>
                <w:b/>
                <w:sz w:val="24"/>
                <w:szCs w:val="24"/>
              </w:rPr>
              <w:t xml:space="preserve">Responsibility </w:t>
            </w:r>
            <w:r w:rsidRPr="0054615D">
              <w:rPr>
                <w:rFonts w:ascii="Arial Narrow" w:hAnsi="Arial Narrow" w:cs="Arial"/>
                <w:sz w:val="24"/>
                <w:szCs w:val="24"/>
              </w:rPr>
              <w:t xml:space="preserve">– Teachers and accompanying adults / bus driver &amp; company / Wetland Manager </w:t>
            </w:r>
          </w:p>
          <w:p w:rsidR="0063289C" w:rsidRPr="0054615D" w:rsidRDefault="0063289C" w:rsidP="0063289C">
            <w:pPr>
              <w:pStyle w:val="ListParagraph"/>
              <w:ind w:left="317"/>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tc>
      </w:tr>
      <w:tr w:rsidR="0063289C" w:rsidTr="00546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Borders>
              <w:top w:val="single" w:sz="6" w:space="0" w:color="FFFFFF" w:themeColor="background1"/>
              <w:right w:val="single" w:sz="6" w:space="0" w:color="FFFFFF" w:themeColor="background1"/>
            </w:tcBorders>
            <w:vAlign w:val="center"/>
          </w:tcPr>
          <w:p w:rsidR="0063289C" w:rsidRPr="005E4B33" w:rsidRDefault="0063289C" w:rsidP="0063289C">
            <w:pPr>
              <w:rPr>
                <w:rFonts w:ascii="Arial" w:hAnsi="Arial" w:cs="Arial"/>
                <w:sz w:val="24"/>
                <w:szCs w:val="20"/>
              </w:rPr>
            </w:pPr>
            <w:r w:rsidRPr="005E4B33">
              <w:rPr>
                <w:rFonts w:ascii="Arial" w:hAnsi="Arial" w:cs="Arial"/>
                <w:sz w:val="24"/>
                <w:szCs w:val="20"/>
              </w:rPr>
              <w:t>Lost Students</w:t>
            </w:r>
          </w:p>
          <w:p w:rsidR="0063289C" w:rsidRPr="00185F0A" w:rsidRDefault="0063289C" w:rsidP="0063289C">
            <w:pPr>
              <w:ind w:left="360"/>
              <w:rPr>
                <w:rFonts w:ascii="Arial" w:hAnsi="Arial" w:cs="Arial"/>
                <w:sz w:val="20"/>
                <w:szCs w:val="20"/>
              </w:rPr>
            </w:pPr>
          </w:p>
          <w:p w:rsidR="0063289C" w:rsidRPr="00185F0A" w:rsidRDefault="0063289C" w:rsidP="0063289C">
            <w:pPr>
              <w:rPr>
                <w:rFonts w:ascii="Arial" w:hAnsi="Arial" w:cs="Arial"/>
                <w:sz w:val="20"/>
                <w:szCs w:val="20"/>
              </w:rPr>
            </w:pPr>
          </w:p>
        </w:tc>
        <w:tc>
          <w:tcPr>
            <w:tcW w:w="9310" w:type="dxa"/>
            <w:tcBorders>
              <w:left w:val="single" w:sz="6" w:space="0" w:color="FFFFFF" w:themeColor="background1"/>
            </w:tcBorders>
          </w:tcPr>
          <w:p w:rsidR="0063289C" w:rsidRPr="0054615D" w:rsidRDefault="0063289C" w:rsidP="0063289C">
            <w:pPr>
              <w:pStyle w:val="ListParagraph"/>
              <w:numPr>
                <w:ilvl w:val="0"/>
                <w:numId w:val="1"/>
              </w:numPr>
              <w:ind w:left="317" w:hanging="317"/>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54615D">
              <w:rPr>
                <w:rFonts w:ascii="Arial Narrow" w:hAnsi="Arial Narrow" w:cs="Arial"/>
                <w:sz w:val="24"/>
                <w:szCs w:val="24"/>
              </w:rPr>
              <w:t xml:space="preserve">All school / educational institutions MUST follow supervision ratios of </w:t>
            </w:r>
            <w:r w:rsidRPr="0054615D">
              <w:rPr>
                <w:rFonts w:ascii="Arial Narrow" w:hAnsi="Arial Narrow"/>
                <w:sz w:val="24"/>
                <w:szCs w:val="24"/>
              </w:rPr>
              <w:t>1 : 6 for preschool – year 2 (recommended 1:4 for preschools);  1 : 10 for years 3 -7 and 1 : 15 for years 8-12</w:t>
            </w:r>
          </w:p>
          <w:p w:rsidR="0063289C" w:rsidRPr="0054615D" w:rsidRDefault="0063289C" w:rsidP="0063289C">
            <w:pPr>
              <w:numPr>
                <w:ilvl w:val="0"/>
                <w:numId w:val="14"/>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Ensure the students are mentally and physically prepared for walking through a site of 6ha.</w:t>
            </w:r>
          </w:p>
          <w:p w:rsidR="0063289C" w:rsidRPr="0054615D" w:rsidRDefault="0063289C" w:rsidP="0063289C">
            <w:pPr>
              <w:numPr>
                <w:ilvl w:val="0"/>
                <w:numId w:val="14"/>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Teachers/supervising adults should employ effective supervision strategies. </w:t>
            </w:r>
          </w:p>
          <w:p w:rsidR="0063289C" w:rsidRPr="0054615D" w:rsidRDefault="0063289C" w:rsidP="0063289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b/>
                <w:sz w:val="24"/>
                <w:szCs w:val="24"/>
              </w:rPr>
              <w:t xml:space="preserve">For Example: </w:t>
            </w:r>
            <w:r w:rsidRPr="0054615D">
              <w:rPr>
                <w:rFonts w:ascii="Arial Narrow" w:hAnsi="Arial Narrow" w:cs="Arial"/>
                <w:sz w:val="24"/>
                <w:szCs w:val="24"/>
              </w:rPr>
              <w:t xml:space="preserve">Identify meeting points (Wetland Learning Centre), make regular head counts, name badges, supervising staff to carry mobile phones with the Wetland Managers mobile number for direct contact. </w:t>
            </w:r>
          </w:p>
          <w:p w:rsidR="0063289C" w:rsidRPr="0054615D" w:rsidRDefault="0063289C" w:rsidP="0063289C">
            <w:pPr>
              <w:pStyle w:val="ListParagraph"/>
              <w:numPr>
                <w:ilvl w:val="0"/>
                <w:numId w:val="23"/>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Teachers / accompanying adults carry a site map, which displays the walking paths and infrastructure</w:t>
            </w:r>
          </w:p>
        </w:tc>
      </w:tr>
      <w:tr w:rsidR="0063289C" w:rsidTr="0054615D">
        <w:tc>
          <w:tcPr>
            <w:cnfStyle w:val="001000000000" w:firstRow="0" w:lastRow="0" w:firstColumn="1" w:lastColumn="0" w:oddVBand="0" w:evenVBand="0" w:oddHBand="0" w:evenHBand="0" w:firstRowFirstColumn="0" w:firstRowLastColumn="0" w:lastRowFirstColumn="0" w:lastRowLastColumn="0"/>
            <w:tcW w:w="1668" w:type="dxa"/>
            <w:vMerge/>
            <w:tcBorders>
              <w:bottom w:val="single" w:sz="6" w:space="0" w:color="FFFFFF" w:themeColor="background1"/>
              <w:right w:val="single" w:sz="6" w:space="0" w:color="FFFFFF" w:themeColor="background1"/>
            </w:tcBorders>
            <w:vAlign w:val="center"/>
          </w:tcPr>
          <w:p w:rsidR="0063289C" w:rsidRPr="005E4B33" w:rsidRDefault="0063289C" w:rsidP="0063289C">
            <w:pPr>
              <w:rPr>
                <w:rFonts w:ascii="Arial" w:hAnsi="Arial" w:cs="Arial"/>
                <w:sz w:val="24"/>
                <w:szCs w:val="20"/>
              </w:rPr>
            </w:pPr>
          </w:p>
        </w:tc>
        <w:tc>
          <w:tcPr>
            <w:tcW w:w="9310" w:type="dxa"/>
            <w:tcBorders>
              <w:left w:val="single" w:sz="6" w:space="0" w:color="FFFFFF" w:themeColor="background1"/>
            </w:tcBorders>
          </w:tcPr>
          <w:p w:rsidR="0063289C" w:rsidRPr="0054615D" w:rsidRDefault="0063289C" w:rsidP="0063289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54615D">
              <w:rPr>
                <w:rFonts w:ascii="Arial Narrow" w:hAnsi="Arial Narrow" w:cs="Arial"/>
                <w:b/>
                <w:sz w:val="24"/>
                <w:szCs w:val="24"/>
              </w:rPr>
              <w:t xml:space="preserve">Responsibility: </w:t>
            </w:r>
            <w:r w:rsidRPr="0054615D">
              <w:rPr>
                <w:rFonts w:ascii="Arial Narrow" w:hAnsi="Arial Narrow" w:cs="Arial"/>
                <w:sz w:val="24"/>
                <w:szCs w:val="24"/>
              </w:rPr>
              <w:t xml:space="preserve"> Teachers and accompanying adults / Wetland Staff to provide map</w:t>
            </w:r>
          </w:p>
          <w:p w:rsidR="0063289C" w:rsidRPr="0054615D" w:rsidRDefault="0063289C" w:rsidP="0063289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tc>
      </w:tr>
      <w:tr w:rsidR="0063289C" w:rsidTr="00546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Borders>
              <w:top w:val="single" w:sz="6" w:space="0" w:color="FFFFFF" w:themeColor="background1"/>
              <w:right w:val="single" w:sz="6" w:space="0" w:color="FFFFFF" w:themeColor="background1"/>
            </w:tcBorders>
            <w:vAlign w:val="center"/>
          </w:tcPr>
          <w:p w:rsidR="0063289C" w:rsidRPr="005E4B33" w:rsidRDefault="0063289C" w:rsidP="0063289C">
            <w:pPr>
              <w:rPr>
                <w:rFonts w:ascii="Arial" w:hAnsi="Arial" w:cs="Arial"/>
                <w:sz w:val="24"/>
                <w:szCs w:val="20"/>
              </w:rPr>
            </w:pPr>
            <w:r>
              <w:rPr>
                <w:rFonts w:ascii="Arial" w:hAnsi="Arial" w:cs="Arial"/>
                <w:sz w:val="24"/>
                <w:szCs w:val="20"/>
              </w:rPr>
              <w:t>W</w:t>
            </w:r>
            <w:r w:rsidRPr="005E4B33">
              <w:rPr>
                <w:rFonts w:ascii="Arial" w:hAnsi="Arial" w:cs="Arial"/>
                <w:sz w:val="24"/>
                <w:szCs w:val="20"/>
              </w:rPr>
              <w:t>eather</w:t>
            </w:r>
          </w:p>
          <w:p w:rsidR="0063289C" w:rsidRDefault="0063289C" w:rsidP="0063289C">
            <w:pPr>
              <w:rPr>
                <w:rFonts w:ascii="Arial" w:hAnsi="Arial" w:cs="Arial"/>
                <w:sz w:val="20"/>
                <w:szCs w:val="20"/>
              </w:rPr>
            </w:pPr>
          </w:p>
          <w:p w:rsidR="0063289C" w:rsidRPr="001D3EA1" w:rsidRDefault="0063289C" w:rsidP="0063289C">
            <w:pPr>
              <w:rPr>
                <w:rFonts w:ascii="Arial" w:hAnsi="Arial" w:cs="Arial"/>
                <w:b w:val="0"/>
                <w:sz w:val="20"/>
                <w:szCs w:val="20"/>
              </w:rPr>
            </w:pPr>
            <w:r w:rsidRPr="001D3EA1">
              <w:rPr>
                <w:rFonts w:ascii="Arial" w:hAnsi="Arial" w:cs="Arial"/>
                <w:b w:val="0"/>
                <w:sz w:val="20"/>
                <w:szCs w:val="20"/>
              </w:rPr>
              <w:t>Heat</w:t>
            </w:r>
          </w:p>
          <w:p w:rsidR="0063289C" w:rsidRPr="001D3EA1" w:rsidRDefault="0063289C" w:rsidP="0063289C">
            <w:pPr>
              <w:rPr>
                <w:rFonts w:ascii="Arial" w:hAnsi="Arial" w:cs="Arial"/>
                <w:b w:val="0"/>
                <w:sz w:val="20"/>
                <w:szCs w:val="20"/>
              </w:rPr>
            </w:pPr>
            <w:r w:rsidRPr="001D3EA1">
              <w:rPr>
                <w:rFonts w:ascii="Arial" w:hAnsi="Arial" w:cs="Arial"/>
                <w:b w:val="0"/>
                <w:sz w:val="20"/>
                <w:szCs w:val="20"/>
              </w:rPr>
              <w:t>Rain</w:t>
            </w:r>
          </w:p>
          <w:p w:rsidR="0063289C" w:rsidRPr="00185F0A" w:rsidRDefault="0063289C" w:rsidP="0063289C">
            <w:pPr>
              <w:rPr>
                <w:rFonts w:ascii="Arial" w:hAnsi="Arial" w:cs="Arial"/>
                <w:b w:val="0"/>
                <w:sz w:val="20"/>
                <w:szCs w:val="20"/>
              </w:rPr>
            </w:pPr>
            <w:r w:rsidRPr="001D3EA1">
              <w:rPr>
                <w:rFonts w:ascii="Arial" w:hAnsi="Arial" w:cs="Arial"/>
                <w:b w:val="0"/>
                <w:sz w:val="20"/>
                <w:szCs w:val="20"/>
              </w:rPr>
              <w:t>Extreme Weather Conditions</w:t>
            </w:r>
          </w:p>
        </w:tc>
        <w:tc>
          <w:tcPr>
            <w:tcW w:w="9310" w:type="dxa"/>
            <w:tcBorders>
              <w:left w:val="single" w:sz="6" w:space="0" w:color="FFFFFF" w:themeColor="background1"/>
            </w:tcBorders>
          </w:tcPr>
          <w:p w:rsidR="0063289C" w:rsidRPr="0054615D" w:rsidRDefault="0063289C" w:rsidP="0063289C">
            <w:pPr>
              <w:ind w:left="34"/>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Refer to the Urrbrae Hot and Wet Weather Policies available on the Urrbrae Wetland Learning Centre Website. </w:t>
            </w:r>
          </w:p>
          <w:p w:rsidR="0063289C" w:rsidRPr="0054615D" w:rsidRDefault="0063289C" w:rsidP="0063289C">
            <w:pPr>
              <w:numPr>
                <w:ilvl w:val="0"/>
                <w:numId w:val="15"/>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Ensure students are equipped with appropriate, close-toe footwear and weather protection - hats, sunscreen, wet weather gear, etc.</w:t>
            </w:r>
          </w:p>
          <w:p w:rsidR="0063289C" w:rsidRPr="0054615D" w:rsidRDefault="0063289C" w:rsidP="0063289C">
            <w:pPr>
              <w:numPr>
                <w:ilvl w:val="0"/>
                <w:numId w:val="15"/>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The Wetland Staff will operate activities in shaded and sheltered areas. </w:t>
            </w:r>
          </w:p>
          <w:p w:rsidR="0063289C" w:rsidRPr="0054615D" w:rsidRDefault="0063289C" w:rsidP="0063289C">
            <w:pPr>
              <w:numPr>
                <w:ilvl w:val="0"/>
                <w:numId w:val="15"/>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Ensure students bring their own water bottles. These can be refilled at the Wetland Learning Centre. </w:t>
            </w:r>
          </w:p>
          <w:p w:rsidR="0063289C" w:rsidRPr="0054615D" w:rsidRDefault="0063289C" w:rsidP="0063289C">
            <w:pPr>
              <w:numPr>
                <w:ilvl w:val="0"/>
                <w:numId w:val="15"/>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Education sessions may not operate in extreme weather conditions, including when temperatures exceed 35°C (some groups are accepted), very high winds, during electric storms, high rainfall events and catastrophic fire rating days.  </w:t>
            </w:r>
          </w:p>
        </w:tc>
      </w:tr>
      <w:tr w:rsidR="0063289C" w:rsidTr="0054615D">
        <w:tc>
          <w:tcPr>
            <w:cnfStyle w:val="001000000000" w:firstRow="0" w:lastRow="0" w:firstColumn="1" w:lastColumn="0" w:oddVBand="0" w:evenVBand="0" w:oddHBand="0" w:evenHBand="0" w:firstRowFirstColumn="0" w:firstRowLastColumn="0" w:lastRowFirstColumn="0" w:lastRowLastColumn="0"/>
            <w:tcW w:w="1668" w:type="dxa"/>
            <w:vMerge/>
            <w:tcBorders>
              <w:bottom w:val="single" w:sz="6" w:space="0" w:color="FFFFFF" w:themeColor="background1"/>
              <w:right w:val="single" w:sz="6" w:space="0" w:color="FFFFFF" w:themeColor="background1"/>
            </w:tcBorders>
            <w:vAlign w:val="center"/>
          </w:tcPr>
          <w:p w:rsidR="0063289C" w:rsidRDefault="0063289C" w:rsidP="0063289C">
            <w:pPr>
              <w:rPr>
                <w:rFonts w:ascii="Arial" w:hAnsi="Arial" w:cs="Arial"/>
                <w:sz w:val="24"/>
                <w:szCs w:val="20"/>
              </w:rPr>
            </w:pPr>
          </w:p>
        </w:tc>
        <w:tc>
          <w:tcPr>
            <w:tcW w:w="9310" w:type="dxa"/>
            <w:tcBorders>
              <w:left w:val="single" w:sz="6" w:space="0" w:color="FFFFFF" w:themeColor="background1"/>
            </w:tcBorders>
          </w:tcPr>
          <w:p w:rsidR="0063289C" w:rsidRPr="0054615D" w:rsidRDefault="0063289C" w:rsidP="0063289C">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54615D">
              <w:rPr>
                <w:rFonts w:ascii="Arial Narrow" w:hAnsi="Arial Narrow" w:cs="Arial"/>
                <w:b/>
                <w:sz w:val="24"/>
                <w:szCs w:val="24"/>
              </w:rPr>
              <w:t xml:space="preserve">Responsibility: </w:t>
            </w:r>
            <w:r w:rsidRPr="0054615D">
              <w:rPr>
                <w:rFonts w:ascii="Arial Narrow" w:hAnsi="Arial Narrow" w:cs="Arial"/>
                <w:sz w:val="24"/>
                <w:szCs w:val="24"/>
              </w:rPr>
              <w:t xml:space="preserve"> Teachers and accompanying adults / Wetland Staff</w:t>
            </w:r>
          </w:p>
          <w:p w:rsidR="0063289C" w:rsidRPr="0054615D" w:rsidRDefault="0063289C" w:rsidP="0063289C">
            <w:pPr>
              <w:ind w:left="34"/>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tc>
      </w:tr>
      <w:tr w:rsidR="0063289C" w:rsidTr="00546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Borders>
              <w:top w:val="single" w:sz="6" w:space="0" w:color="FFFFFF" w:themeColor="background1"/>
              <w:right w:val="single" w:sz="6" w:space="0" w:color="FFFFFF" w:themeColor="background1"/>
            </w:tcBorders>
            <w:vAlign w:val="center"/>
          </w:tcPr>
          <w:p w:rsidR="0063289C" w:rsidRDefault="0063289C" w:rsidP="0063289C">
            <w:pPr>
              <w:rPr>
                <w:rFonts w:ascii="Arial" w:hAnsi="Arial" w:cs="Arial"/>
                <w:sz w:val="24"/>
                <w:szCs w:val="20"/>
              </w:rPr>
            </w:pPr>
            <w:r w:rsidRPr="001D3EA1">
              <w:rPr>
                <w:rFonts w:ascii="Arial" w:hAnsi="Arial" w:cs="Arial"/>
                <w:sz w:val="24"/>
                <w:szCs w:val="20"/>
              </w:rPr>
              <w:lastRenderedPageBreak/>
              <w:t>Slips Trips Falls</w:t>
            </w:r>
          </w:p>
          <w:p w:rsidR="0063289C" w:rsidRPr="001D3EA1" w:rsidRDefault="0063289C" w:rsidP="0063289C">
            <w:pPr>
              <w:rPr>
                <w:rFonts w:ascii="Arial" w:hAnsi="Arial" w:cs="Arial"/>
                <w:sz w:val="24"/>
                <w:szCs w:val="20"/>
              </w:rPr>
            </w:pPr>
          </w:p>
          <w:p w:rsidR="0063289C" w:rsidRPr="001D3EA1" w:rsidRDefault="0063289C" w:rsidP="0063289C">
            <w:pPr>
              <w:rPr>
                <w:rFonts w:ascii="Arial" w:hAnsi="Arial" w:cs="Arial"/>
                <w:b w:val="0"/>
                <w:sz w:val="20"/>
                <w:szCs w:val="20"/>
              </w:rPr>
            </w:pPr>
            <w:r w:rsidRPr="001D3EA1">
              <w:rPr>
                <w:rFonts w:ascii="Arial" w:hAnsi="Arial" w:cs="Arial"/>
                <w:b w:val="0"/>
                <w:sz w:val="20"/>
                <w:szCs w:val="20"/>
              </w:rPr>
              <w:t>Slipping on paths</w:t>
            </w:r>
          </w:p>
          <w:p w:rsidR="0063289C" w:rsidRPr="001D3EA1" w:rsidRDefault="0063289C" w:rsidP="0063289C">
            <w:pPr>
              <w:rPr>
                <w:rFonts w:ascii="Arial" w:hAnsi="Arial" w:cs="Arial"/>
                <w:b w:val="0"/>
                <w:sz w:val="20"/>
                <w:szCs w:val="20"/>
              </w:rPr>
            </w:pPr>
            <w:r w:rsidRPr="001D3EA1">
              <w:rPr>
                <w:rFonts w:ascii="Arial" w:hAnsi="Arial" w:cs="Arial"/>
                <w:b w:val="0"/>
                <w:sz w:val="20"/>
                <w:szCs w:val="20"/>
              </w:rPr>
              <w:t>Tripping over tree roots</w:t>
            </w:r>
          </w:p>
          <w:p w:rsidR="0063289C" w:rsidRPr="001D3EA1" w:rsidRDefault="0063289C" w:rsidP="0063289C">
            <w:pPr>
              <w:rPr>
                <w:rFonts w:ascii="Arial" w:hAnsi="Arial" w:cs="Arial"/>
                <w:b w:val="0"/>
                <w:sz w:val="20"/>
                <w:szCs w:val="20"/>
              </w:rPr>
            </w:pPr>
            <w:r w:rsidRPr="001D3EA1">
              <w:rPr>
                <w:rFonts w:ascii="Arial" w:hAnsi="Arial" w:cs="Arial"/>
                <w:b w:val="0"/>
                <w:sz w:val="20"/>
                <w:szCs w:val="20"/>
              </w:rPr>
              <w:t>Skidding on tracks</w:t>
            </w:r>
            <w:r>
              <w:rPr>
                <w:rFonts w:ascii="Arial" w:hAnsi="Arial" w:cs="Arial"/>
                <w:b w:val="0"/>
                <w:sz w:val="20"/>
                <w:szCs w:val="20"/>
              </w:rPr>
              <w:t xml:space="preserve"> / boardwalks</w:t>
            </w:r>
          </w:p>
        </w:tc>
        <w:tc>
          <w:tcPr>
            <w:tcW w:w="9310" w:type="dxa"/>
            <w:tcBorders>
              <w:left w:val="single" w:sz="6" w:space="0" w:color="FFFFFF" w:themeColor="background1"/>
            </w:tcBorders>
          </w:tcPr>
          <w:p w:rsidR="0063289C" w:rsidRPr="0054615D" w:rsidRDefault="0063289C" w:rsidP="0063289C">
            <w:pPr>
              <w:numPr>
                <w:ilvl w:val="0"/>
                <w:numId w:val="16"/>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Climbing trees / gates / fences, </w:t>
            </w:r>
            <w:proofErr w:type="spellStart"/>
            <w:r w:rsidRPr="0054615D">
              <w:rPr>
                <w:rFonts w:ascii="Arial Narrow" w:hAnsi="Arial Narrow" w:cs="Arial"/>
                <w:sz w:val="24"/>
                <w:szCs w:val="24"/>
              </w:rPr>
              <w:t>etc</w:t>
            </w:r>
            <w:proofErr w:type="spellEnd"/>
            <w:r w:rsidRPr="0054615D">
              <w:rPr>
                <w:rFonts w:ascii="Arial Narrow" w:hAnsi="Arial Narrow" w:cs="Arial"/>
                <w:sz w:val="24"/>
                <w:szCs w:val="24"/>
              </w:rPr>
              <w:t xml:space="preserve"> is not allowed. </w:t>
            </w:r>
          </w:p>
          <w:p w:rsidR="0063289C" w:rsidRPr="0054615D" w:rsidRDefault="0063289C" w:rsidP="0063289C">
            <w:pPr>
              <w:numPr>
                <w:ilvl w:val="0"/>
                <w:numId w:val="16"/>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Many of the paths are </w:t>
            </w:r>
            <w:r w:rsidR="00482791" w:rsidRPr="0054615D">
              <w:rPr>
                <w:rFonts w:ascii="Arial Narrow" w:hAnsi="Arial Narrow" w:cs="Arial"/>
                <w:sz w:val="24"/>
                <w:szCs w:val="24"/>
              </w:rPr>
              <w:t>uneven</w:t>
            </w:r>
            <w:r w:rsidR="00482791">
              <w:rPr>
                <w:rFonts w:ascii="Arial Narrow" w:hAnsi="Arial Narrow" w:cs="Arial"/>
                <w:sz w:val="24"/>
                <w:szCs w:val="24"/>
              </w:rPr>
              <w:t xml:space="preserve"> and</w:t>
            </w:r>
            <w:r w:rsidR="00482791" w:rsidRPr="0054615D">
              <w:rPr>
                <w:rFonts w:ascii="Arial Narrow" w:hAnsi="Arial Narrow" w:cs="Arial"/>
                <w:sz w:val="24"/>
                <w:szCs w:val="24"/>
              </w:rPr>
              <w:t xml:space="preserve"> </w:t>
            </w:r>
            <w:r w:rsidR="00482791">
              <w:rPr>
                <w:rFonts w:ascii="Arial Narrow" w:hAnsi="Arial Narrow" w:cs="Arial"/>
                <w:sz w:val="24"/>
                <w:szCs w:val="24"/>
              </w:rPr>
              <w:t>not sealed</w:t>
            </w:r>
            <w:r w:rsidRPr="0054615D">
              <w:rPr>
                <w:rFonts w:ascii="Arial Narrow" w:hAnsi="Arial Narrow" w:cs="Arial"/>
                <w:sz w:val="24"/>
                <w:szCs w:val="24"/>
              </w:rPr>
              <w:t>. Therefore students are not to run around the Wetland and must wear enclosed, flat, foot ware. When on tour with the Wetland Manager</w:t>
            </w:r>
            <w:r w:rsidR="00482791">
              <w:rPr>
                <w:rFonts w:ascii="Arial Narrow" w:hAnsi="Arial Narrow" w:cs="Arial"/>
                <w:sz w:val="24"/>
                <w:szCs w:val="24"/>
              </w:rPr>
              <w:t>,</w:t>
            </w:r>
            <w:r w:rsidRPr="0054615D">
              <w:rPr>
                <w:rFonts w:ascii="Arial Narrow" w:hAnsi="Arial Narrow" w:cs="Arial"/>
                <w:sz w:val="24"/>
                <w:szCs w:val="24"/>
              </w:rPr>
              <w:t xml:space="preserve"> students must walk at the same pace alongside or behind the Manager.  </w:t>
            </w:r>
          </w:p>
          <w:p w:rsidR="0063289C" w:rsidRPr="0054615D" w:rsidRDefault="0063289C" w:rsidP="0063289C">
            <w:pPr>
              <w:numPr>
                <w:ilvl w:val="0"/>
                <w:numId w:val="16"/>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Students must keep to the designated paths and listen to the Wetland Manager’s instruction as to whether they need to walk in single file or as a group. </w:t>
            </w:r>
          </w:p>
          <w:p w:rsidR="0063289C" w:rsidRPr="0054615D" w:rsidRDefault="0063289C" w:rsidP="0063289C">
            <w:pPr>
              <w:numPr>
                <w:ilvl w:val="0"/>
                <w:numId w:val="16"/>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Teachers ensure students are actively supervised</w:t>
            </w:r>
          </w:p>
          <w:p w:rsidR="0063289C" w:rsidRPr="0054615D" w:rsidRDefault="0063289C" w:rsidP="0063289C">
            <w:pPr>
              <w:numPr>
                <w:ilvl w:val="0"/>
                <w:numId w:val="16"/>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Paths are regularly maintained by Council Volunteers.  </w:t>
            </w:r>
          </w:p>
          <w:p w:rsidR="0063289C" w:rsidRPr="0054615D" w:rsidRDefault="0063289C" w:rsidP="0063289C">
            <w:pPr>
              <w:numPr>
                <w:ilvl w:val="0"/>
                <w:numId w:val="16"/>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All schools are required to carry their own First Aid Kit, and ensure teachers have current first aid qualifications (BELS) </w:t>
            </w:r>
          </w:p>
          <w:p w:rsidR="0063289C" w:rsidRPr="0054615D" w:rsidRDefault="0063289C" w:rsidP="0063289C">
            <w:pPr>
              <w:numPr>
                <w:ilvl w:val="0"/>
                <w:numId w:val="16"/>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The Urrbrae Education Centre has a Senior First Aid officer on site at all time. They can be contacted by calling Urrbrae Agricultural High School 8372 6955. </w:t>
            </w:r>
          </w:p>
        </w:tc>
      </w:tr>
      <w:tr w:rsidR="0063289C" w:rsidTr="0054615D">
        <w:tc>
          <w:tcPr>
            <w:cnfStyle w:val="001000000000" w:firstRow="0" w:lastRow="0" w:firstColumn="1" w:lastColumn="0" w:oddVBand="0" w:evenVBand="0" w:oddHBand="0" w:evenHBand="0" w:firstRowFirstColumn="0" w:firstRowLastColumn="0" w:lastRowFirstColumn="0" w:lastRowLastColumn="0"/>
            <w:tcW w:w="1668" w:type="dxa"/>
            <w:vMerge/>
            <w:tcBorders>
              <w:bottom w:val="single" w:sz="6" w:space="0" w:color="FFFFFF" w:themeColor="background1"/>
              <w:right w:val="single" w:sz="6" w:space="0" w:color="FFFFFF" w:themeColor="background1"/>
            </w:tcBorders>
            <w:vAlign w:val="center"/>
          </w:tcPr>
          <w:p w:rsidR="0063289C" w:rsidRPr="001D3EA1" w:rsidRDefault="0063289C" w:rsidP="0063289C">
            <w:pPr>
              <w:rPr>
                <w:rFonts w:ascii="Arial" w:hAnsi="Arial" w:cs="Arial"/>
                <w:sz w:val="24"/>
                <w:szCs w:val="20"/>
              </w:rPr>
            </w:pPr>
          </w:p>
        </w:tc>
        <w:tc>
          <w:tcPr>
            <w:tcW w:w="9310" w:type="dxa"/>
            <w:tcBorders>
              <w:left w:val="single" w:sz="6" w:space="0" w:color="FFFFFF" w:themeColor="background1"/>
            </w:tcBorders>
          </w:tcPr>
          <w:p w:rsidR="0063289C" w:rsidRPr="0054615D" w:rsidRDefault="0063289C" w:rsidP="0063289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54615D">
              <w:rPr>
                <w:rFonts w:ascii="Arial Narrow" w:hAnsi="Arial Narrow" w:cs="Arial"/>
                <w:b/>
                <w:sz w:val="24"/>
                <w:szCs w:val="24"/>
              </w:rPr>
              <w:t>Responsibility</w:t>
            </w:r>
            <w:r w:rsidRPr="0054615D">
              <w:rPr>
                <w:rFonts w:ascii="Arial Narrow" w:hAnsi="Arial Narrow" w:cs="Arial"/>
                <w:sz w:val="24"/>
                <w:szCs w:val="24"/>
              </w:rPr>
              <w:t>: Teacher / accompanying adults / Wetland Staff</w:t>
            </w:r>
          </w:p>
          <w:p w:rsidR="0063289C" w:rsidRPr="0054615D" w:rsidRDefault="0063289C" w:rsidP="0063289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tc>
      </w:tr>
      <w:tr w:rsidR="0063289C" w:rsidTr="00546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Borders>
              <w:top w:val="single" w:sz="6" w:space="0" w:color="FFFFFF" w:themeColor="background1"/>
              <w:right w:val="single" w:sz="6" w:space="0" w:color="FFFFFF" w:themeColor="background1"/>
            </w:tcBorders>
            <w:vAlign w:val="center"/>
          </w:tcPr>
          <w:p w:rsidR="0063289C" w:rsidRPr="00EC22F6" w:rsidRDefault="0063289C" w:rsidP="0063289C">
            <w:pPr>
              <w:rPr>
                <w:rFonts w:ascii="Arial" w:hAnsi="Arial" w:cs="Arial"/>
                <w:sz w:val="24"/>
                <w:szCs w:val="20"/>
              </w:rPr>
            </w:pPr>
            <w:r w:rsidRPr="00EC22F6">
              <w:rPr>
                <w:rFonts w:ascii="Arial" w:hAnsi="Arial" w:cs="Arial"/>
                <w:sz w:val="24"/>
                <w:szCs w:val="20"/>
              </w:rPr>
              <w:t xml:space="preserve">Exposure to plants </w:t>
            </w:r>
          </w:p>
          <w:p w:rsidR="0063289C" w:rsidRDefault="0063289C" w:rsidP="0063289C">
            <w:pPr>
              <w:rPr>
                <w:rFonts w:ascii="Arial" w:hAnsi="Arial" w:cs="Arial"/>
                <w:b w:val="0"/>
                <w:sz w:val="20"/>
                <w:szCs w:val="20"/>
              </w:rPr>
            </w:pPr>
          </w:p>
          <w:p w:rsidR="0063289C" w:rsidRDefault="0063289C" w:rsidP="0063289C">
            <w:pPr>
              <w:rPr>
                <w:rFonts w:ascii="Arial" w:hAnsi="Arial" w:cs="Arial"/>
                <w:b w:val="0"/>
                <w:sz w:val="20"/>
                <w:szCs w:val="20"/>
              </w:rPr>
            </w:pPr>
            <w:r>
              <w:rPr>
                <w:rFonts w:ascii="Arial" w:hAnsi="Arial" w:cs="Arial"/>
                <w:b w:val="0"/>
                <w:sz w:val="20"/>
                <w:szCs w:val="20"/>
              </w:rPr>
              <w:t>H</w:t>
            </w:r>
            <w:r w:rsidRPr="00D01A30">
              <w:rPr>
                <w:rFonts w:ascii="Arial" w:hAnsi="Arial" w:cs="Arial"/>
                <w:b w:val="0"/>
                <w:sz w:val="20"/>
                <w:szCs w:val="20"/>
              </w:rPr>
              <w:t xml:space="preserve">igh pollen counts  </w:t>
            </w:r>
          </w:p>
          <w:p w:rsidR="0063289C" w:rsidRPr="00D01A30" w:rsidRDefault="0063289C" w:rsidP="0063289C">
            <w:pPr>
              <w:rPr>
                <w:rFonts w:ascii="Arial" w:hAnsi="Arial" w:cs="Arial"/>
                <w:b w:val="0"/>
                <w:sz w:val="24"/>
                <w:szCs w:val="20"/>
              </w:rPr>
            </w:pPr>
            <w:r>
              <w:rPr>
                <w:rFonts w:ascii="Arial" w:hAnsi="Arial" w:cs="Arial"/>
                <w:b w:val="0"/>
                <w:sz w:val="20"/>
                <w:szCs w:val="20"/>
              </w:rPr>
              <w:t xml:space="preserve">Prickly Plants </w:t>
            </w:r>
          </w:p>
          <w:p w:rsidR="0063289C" w:rsidRDefault="0063289C" w:rsidP="0063289C">
            <w:pPr>
              <w:rPr>
                <w:rFonts w:ascii="Arial" w:hAnsi="Arial" w:cs="Arial"/>
                <w:b w:val="0"/>
                <w:sz w:val="20"/>
                <w:szCs w:val="20"/>
              </w:rPr>
            </w:pPr>
          </w:p>
        </w:tc>
        <w:tc>
          <w:tcPr>
            <w:tcW w:w="9310" w:type="dxa"/>
            <w:tcBorders>
              <w:left w:val="single" w:sz="6" w:space="0" w:color="FFFFFF" w:themeColor="background1"/>
            </w:tcBorders>
            <w:shd w:val="clear" w:color="auto" w:fill="D9D9D9" w:themeFill="background1" w:themeFillShade="D9"/>
          </w:tcPr>
          <w:p w:rsidR="0063289C" w:rsidRPr="0054615D" w:rsidRDefault="0063289C" w:rsidP="0063289C">
            <w:pPr>
              <w:pStyle w:val="ListParagraph"/>
              <w:numPr>
                <w:ilvl w:val="0"/>
                <w:numId w:val="17"/>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There are many flowering plants at the Wetland (particularly in August – November), these may be an issue for students suffering hay fever. The teacher in charge must identify any students have severe allergies to flowering plants and the Wetland Manager will use alternative routes. </w:t>
            </w:r>
          </w:p>
          <w:p w:rsidR="0063289C" w:rsidRPr="0054615D" w:rsidRDefault="0063289C" w:rsidP="0063289C">
            <w:pPr>
              <w:pStyle w:val="ListParagraph"/>
              <w:numPr>
                <w:ilvl w:val="0"/>
                <w:numId w:val="17"/>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High risk students to bring own medication and medical plans.</w:t>
            </w:r>
          </w:p>
          <w:p w:rsidR="0063289C" w:rsidRPr="0054615D" w:rsidRDefault="0063289C" w:rsidP="0063289C">
            <w:pPr>
              <w:pStyle w:val="ListParagraph"/>
              <w:numPr>
                <w:ilvl w:val="0"/>
                <w:numId w:val="17"/>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Wetland Staff will highlight the plants with spines (</w:t>
            </w:r>
            <w:r w:rsidRPr="0054615D">
              <w:rPr>
                <w:rFonts w:ascii="Arial Narrow" w:hAnsi="Arial Narrow" w:cs="Arial"/>
                <w:i/>
                <w:sz w:val="24"/>
                <w:szCs w:val="24"/>
              </w:rPr>
              <w:t xml:space="preserve">Acacia </w:t>
            </w:r>
            <w:proofErr w:type="spellStart"/>
            <w:r w:rsidRPr="0054615D">
              <w:rPr>
                <w:rFonts w:ascii="Arial Narrow" w:hAnsi="Arial Narrow" w:cs="Arial"/>
                <w:i/>
                <w:sz w:val="24"/>
                <w:szCs w:val="24"/>
              </w:rPr>
              <w:t>paradoxa</w:t>
            </w:r>
            <w:proofErr w:type="spellEnd"/>
            <w:r w:rsidRPr="0054615D">
              <w:rPr>
                <w:rFonts w:ascii="Arial Narrow" w:hAnsi="Arial Narrow" w:cs="Arial"/>
                <w:sz w:val="24"/>
                <w:szCs w:val="24"/>
              </w:rPr>
              <w:t>) and students are to take extra care when walking past these plants</w:t>
            </w:r>
          </w:p>
          <w:p w:rsidR="0063289C" w:rsidRPr="0054615D" w:rsidRDefault="0063289C" w:rsidP="0063289C">
            <w:pPr>
              <w:pStyle w:val="ListParagrap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p>
        </w:tc>
      </w:tr>
      <w:tr w:rsidR="0063289C" w:rsidTr="0054615D">
        <w:tc>
          <w:tcPr>
            <w:cnfStyle w:val="001000000000" w:firstRow="0" w:lastRow="0" w:firstColumn="1" w:lastColumn="0" w:oddVBand="0" w:evenVBand="0" w:oddHBand="0" w:evenHBand="0" w:firstRowFirstColumn="0" w:firstRowLastColumn="0" w:lastRowFirstColumn="0" w:lastRowLastColumn="0"/>
            <w:tcW w:w="1668" w:type="dxa"/>
            <w:vMerge/>
            <w:tcBorders>
              <w:bottom w:val="single" w:sz="6" w:space="0" w:color="FFFFFF" w:themeColor="background1"/>
              <w:right w:val="single" w:sz="6" w:space="0" w:color="FFFFFF" w:themeColor="background1"/>
            </w:tcBorders>
            <w:vAlign w:val="center"/>
          </w:tcPr>
          <w:p w:rsidR="0063289C" w:rsidRPr="00EC22F6" w:rsidRDefault="0063289C" w:rsidP="0063289C">
            <w:pPr>
              <w:rPr>
                <w:rFonts w:ascii="Arial" w:hAnsi="Arial" w:cs="Arial"/>
                <w:sz w:val="24"/>
                <w:szCs w:val="20"/>
              </w:rPr>
            </w:pPr>
          </w:p>
        </w:tc>
        <w:tc>
          <w:tcPr>
            <w:tcW w:w="9310" w:type="dxa"/>
            <w:tcBorders>
              <w:left w:val="single" w:sz="6" w:space="0" w:color="FFFFFF" w:themeColor="background1"/>
            </w:tcBorders>
            <w:shd w:val="clear" w:color="auto" w:fill="FFFFFF" w:themeFill="background1"/>
          </w:tcPr>
          <w:p w:rsidR="0063289C" w:rsidRPr="0054615D" w:rsidRDefault="0063289C" w:rsidP="0063289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54615D">
              <w:rPr>
                <w:rFonts w:ascii="Arial Narrow" w:hAnsi="Arial Narrow" w:cs="Arial"/>
                <w:b/>
                <w:sz w:val="24"/>
                <w:szCs w:val="24"/>
              </w:rPr>
              <w:t xml:space="preserve">Responsibility: </w:t>
            </w:r>
            <w:r w:rsidRPr="0054615D">
              <w:rPr>
                <w:rFonts w:ascii="Arial Narrow" w:hAnsi="Arial Narrow" w:cs="Arial"/>
                <w:sz w:val="24"/>
                <w:szCs w:val="24"/>
              </w:rPr>
              <w:t xml:space="preserve"> Teachers and accompanying adults / Wetland Staff</w:t>
            </w:r>
          </w:p>
          <w:p w:rsidR="0063289C" w:rsidRPr="0054615D" w:rsidRDefault="0063289C" w:rsidP="0063289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tc>
      </w:tr>
      <w:tr w:rsidR="0063289C" w:rsidTr="00546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6" w:space="0" w:color="FFFFFF" w:themeColor="background1"/>
              <w:bottom w:val="single" w:sz="6" w:space="0" w:color="FFFFFF" w:themeColor="background1"/>
              <w:right w:val="single" w:sz="6" w:space="0" w:color="FFFFFF" w:themeColor="background1"/>
            </w:tcBorders>
          </w:tcPr>
          <w:p w:rsidR="0063289C" w:rsidRPr="00D01A30" w:rsidRDefault="0063289C" w:rsidP="0063289C">
            <w:pPr>
              <w:rPr>
                <w:rFonts w:ascii="Arial" w:hAnsi="Arial" w:cs="Arial"/>
                <w:sz w:val="24"/>
                <w:szCs w:val="20"/>
              </w:rPr>
            </w:pPr>
            <w:r w:rsidRPr="00D01A30">
              <w:rPr>
                <w:rFonts w:ascii="Arial" w:hAnsi="Arial" w:cs="Arial"/>
                <w:sz w:val="24"/>
                <w:szCs w:val="20"/>
              </w:rPr>
              <w:t xml:space="preserve">Exposure to insects and small animals </w:t>
            </w:r>
          </w:p>
          <w:p w:rsidR="0063289C" w:rsidRDefault="0063289C" w:rsidP="0063289C">
            <w:pPr>
              <w:rPr>
                <w:rFonts w:ascii="Arial" w:hAnsi="Arial" w:cs="Arial"/>
                <w:b w:val="0"/>
                <w:sz w:val="20"/>
                <w:szCs w:val="20"/>
              </w:rPr>
            </w:pPr>
          </w:p>
          <w:p w:rsidR="0063289C" w:rsidRDefault="0063289C" w:rsidP="0063289C">
            <w:pPr>
              <w:rPr>
                <w:rFonts w:ascii="Arial" w:hAnsi="Arial" w:cs="Arial"/>
                <w:b w:val="0"/>
                <w:sz w:val="20"/>
                <w:szCs w:val="20"/>
              </w:rPr>
            </w:pPr>
            <w:r>
              <w:rPr>
                <w:rFonts w:ascii="Arial" w:hAnsi="Arial" w:cs="Arial"/>
                <w:b w:val="0"/>
                <w:sz w:val="20"/>
                <w:szCs w:val="20"/>
              </w:rPr>
              <w:t xml:space="preserve">Bites (bees, ants, mosquitoes) </w:t>
            </w:r>
          </w:p>
          <w:p w:rsidR="0063289C" w:rsidRDefault="0063289C" w:rsidP="0063289C">
            <w:pPr>
              <w:rPr>
                <w:rFonts w:ascii="Arial" w:hAnsi="Arial" w:cs="Arial"/>
                <w:b w:val="0"/>
                <w:sz w:val="20"/>
                <w:szCs w:val="20"/>
              </w:rPr>
            </w:pPr>
            <w:r>
              <w:rPr>
                <w:rFonts w:ascii="Arial" w:hAnsi="Arial" w:cs="Arial"/>
                <w:b w:val="0"/>
                <w:sz w:val="20"/>
                <w:szCs w:val="20"/>
              </w:rPr>
              <w:t>Reptiles</w:t>
            </w:r>
          </w:p>
          <w:p w:rsidR="0063289C" w:rsidRDefault="0063289C" w:rsidP="0063289C">
            <w:pPr>
              <w:rPr>
                <w:rFonts w:ascii="Arial" w:hAnsi="Arial" w:cs="Arial"/>
                <w:b w:val="0"/>
                <w:sz w:val="20"/>
                <w:szCs w:val="20"/>
              </w:rPr>
            </w:pPr>
            <w:r>
              <w:rPr>
                <w:rFonts w:ascii="Arial" w:hAnsi="Arial" w:cs="Arial"/>
                <w:b w:val="0"/>
                <w:sz w:val="20"/>
                <w:szCs w:val="20"/>
              </w:rPr>
              <w:t>Swooping birds</w:t>
            </w:r>
          </w:p>
          <w:p w:rsidR="0063289C" w:rsidRDefault="0063289C" w:rsidP="0063289C">
            <w:pPr>
              <w:rPr>
                <w:rFonts w:ascii="Arial" w:hAnsi="Arial" w:cs="Arial"/>
                <w:b w:val="0"/>
                <w:sz w:val="20"/>
                <w:szCs w:val="20"/>
              </w:rPr>
            </w:pPr>
            <w:r>
              <w:rPr>
                <w:rFonts w:ascii="Arial" w:hAnsi="Arial" w:cs="Arial"/>
                <w:b w:val="0"/>
                <w:sz w:val="20"/>
                <w:szCs w:val="20"/>
              </w:rPr>
              <w:t>Scats</w:t>
            </w:r>
          </w:p>
          <w:p w:rsidR="0063289C" w:rsidRDefault="0063289C" w:rsidP="0063289C">
            <w:pPr>
              <w:rPr>
                <w:rFonts w:ascii="Arial" w:hAnsi="Arial" w:cs="Arial"/>
                <w:b w:val="0"/>
                <w:sz w:val="20"/>
                <w:szCs w:val="20"/>
              </w:rPr>
            </w:pPr>
          </w:p>
          <w:p w:rsidR="0063289C" w:rsidRPr="00185F0A" w:rsidRDefault="0063289C" w:rsidP="0063289C">
            <w:pPr>
              <w:rPr>
                <w:rFonts w:ascii="Arial" w:hAnsi="Arial" w:cs="Arial"/>
                <w:sz w:val="20"/>
                <w:szCs w:val="20"/>
              </w:rPr>
            </w:pPr>
          </w:p>
        </w:tc>
        <w:tc>
          <w:tcPr>
            <w:tcW w:w="9310" w:type="dxa"/>
            <w:tcBorders>
              <w:left w:val="single" w:sz="6" w:space="0" w:color="FFFFFF" w:themeColor="background1"/>
            </w:tcBorders>
          </w:tcPr>
          <w:p w:rsidR="0063289C" w:rsidRPr="0054615D" w:rsidRDefault="0063289C" w:rsidP="0063289C">
            <w:pPr>
              <w:pStyle w:val="ListParagraph"/>
              <w:numPr>
                <w:ilvl w:val="0"/>
                <w:numId w:val="17"/>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Hand washing facilities are available within the vicinity and students must wash their hands at the end of all programs.</w:t>
            </w:r>
          </w:p>
          <w:p w:rsidR="0063289C" w:rsidRPr="0054615D" w:rsidRDefault="0063289C" w:rsidP="0063289C">
            <w:pPr>
              <w:pStyle w:val="ListParagraph"/>
              <w:numPr>
                <w:ilvl w:val="0"/>
                <w:numId w:val="17"/>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The Wetland Manager will explain the correct and safe method of collecting and sampling invertebrates identify any which may be poisonous and not to be touched. </w:t>
            </w:r>
          </w:p>
          <w:p w:rsidR="0063289C" w:rsidRPr="0054615D" w:rsidRDefault="0063289C" w:rsidP="0063289C">
            <w:pPr>
              <w:pStyle w:val="ListParagraph"/>
              <w:numPr>
                <w:ilvl w:val="0"/>
                <w:numId w:val="17"/>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Please notify the Wetland Manager if any students have anaphylaxis / allergies to insect bites. Ensure students have </w:t>
            </w:r>
            <w:proofErr w:type="spellStart"/>
            <w:r w:rsidRPr="0054615D">
              <w:rPr>
                <w:rFonts w:ascii="Arial Narrow" w:hAnsi="Arial Narrow" w:cs="Arial"/>
                <w:sz w:val="24"/>
                <w:szCs w:val="24"/>
              </w:rPr>
              <w:t>epi</w:t>
            </w:r>
            <w:proofErr w:type="spellEnd"/>
            <w:r w:rsidRPr="0054615D">
              <w:rPr>
                <w:rFonts w:ascii="Arial Narrow" w:hAnsi="Arial Narrow" w:cs="Arial"/>
                <w:sz w:val="24"/>
                <w:szCs w:val="24"/>
              </w:rPr>
              <w:t xml:space="preserve">-pen, medication and medical plans easily accessible.   </w:t>
            </w:r>
          </w:p>
          <w:p w:rsidR="0063289C" w:rsidRPr="0054615D" w:rsidRDefault="0063289C" w:rsidP="0063289C">
            <w:pPr>
              <w:pStyle w:val="ListParagraph"/>
              <w:numPr>
                <w:ilvl w:val="0"/>
                <w:numId w:val="17"/>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All students are adequately supervised. The Wetland Manager will highlight and avoid any areas with active nests, hive, etc. </w:t>
            </w:r>
          </w:p>
          <w:p w:rsidR="0063289C" w:rsidRPr="0054615D" w:rsidRDefault="0063289C" w:rsidP="0063289C">
            <w:pPr>
              <w:numPr>
                <w:ilvl w:val="0"/>
                <w:numId w:val="17"/>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Teachers are to bring pest repellent and treatment for insect bites.</w:t>
            </w:r>
          </w:p>
          <w:p w:rsidR="0063289C" w:rsidRPr="0054615D" w:rsidRDefault="0063289C" w:rsidP="0063289C">
            <w:pPr>
              <w:pStyle w:val="ListParagraph"/>
              <w:numPr>
                <w:ilvl w:val="0"/>
                <w:numId w:val="17"/>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The Wetland Manager will brief each group at the beginning of the excursion about the possibility of seeing </w:t>
            </w:r>
            <w:r w:rsidR="00482791">
              <w:rPr>
                <w:rFonts w:ascii="Arial Narrow" w:hAnsi="Arial Narrow" w:cs="Arial"/>
                <w:sz w:val="24"/>
                <w:szCs w:val="24"/>
              </w:rPr>
              <w:t xml:space="preserve">a </w:t>
            </w:r>
            <w:r w:rsidRPr="0054615D">
              <w:rPr>
                <w:rFonts w:ascii="Arial Narrow" w:hAnsi="Arial Narrow" w:cs="Arial"/>
                <w:sz w:val="24"/>
                <w:szCs w:val="24"/>
              </w:rPr>
              <w:t xml:space="preserve">snake and appropriate behaviour to follow if one is sighted. The Wetland Manager and supervising staff are to carry a mobile phone at all times. Senior First Aid officers are on site of the Urrbrae Education Centre at all times, schools have their own first aid kits and teacher in charge has current first aid qualifications (BELS). </w:t>
            </w:r>
          </w:p>
          <w:p w:rsidR="0063289C" w:rsidRPr="0054615D" w:rsidRDefault="0063289C" w:rsidP="0063289C">
            <w:pPr>
              <w:pStyle w:val="ListParagraph"/>
              <w:numPr>
                <w:ilvl w:val="0"/>
                <w:numId w:val="17"/>
              </w:numPr>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Ensure students are aware of the risks of direct contact with scats – wash hands before eating, sit in areas free of scats for eating. The boardwalks have modifications to prevent birds fouling the surfaces. </w:t>
            </w:r>
          </w:p>
          <w:p w:rsidR="0063289C" w:rsidRPr="0054615D" w:rsidRDefault="0063289C" w:rsidP="0063289C">
            <w:pPr>
              <w:pStyle w:val="ListParagraph"/>
              <w:ind w:left="317"/>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p>
        </w:tc>
      </w:tr>
      <w:tr w:rsidR="0063289C" w:rsidTr="0054615D">
        <w:tc>
          <w:tcPr>
            <w:cnfStyle w:val="001000000000" w:firstRow="0" w:lastRow="0" w:firstColumn="1" w:lastColumn="0" w:oddVBand="0" w:evenVBand="0" w:oddHBand="0" w:evenHBand="0" w:firstRowFirstColumn="0" w:firstRowLastColumn="0" w:lastRowFirstColumn="0" w:lastRowLastColumn="0"/>
            <w:tcW w:w="1668" w:type="dxa"/>
            <w:tcBorders>
              <w:top w:val="single" w:sz="6" w:space="0" w:color="FFFFFF" w:themeColor="background1"/>
              <w:bottom w:val="single" w:sz="6" w:space="0" w:color="FFFFFF" w:themeColor="background1"/>
              <w:right w:val="single" w:sz="6" w:space="0" w:color="FFFFFF" w:themeColor="background1"/>
            </w:tcBorders>
          </w:tcPr>
          <w:p w:rsidR="0063289C" w:rsidRPr="00D01A30" w:rsidRDefault="0063289C" w:rsidP="0063289C">
            <w:pPr>
              <w:rPr>
                <w:rFonts w:ascii="Arial" w:hAnsi="Arial" w:cs="Arial"/>
                <w:sz w:val="24"/>
                <w:szCs w:val="20"/>
              </w:rPr>
            </w:pPr>
          </w:p>
        </w:tc>
        <w:tc>
          <w:tcPr>
            <w:tcW w:w="9310" w:type="dxa"/>
            <w:tcBorders>
              <w:left w:val="single" w:sz="6" w:space="0" w:color="FFFFFF" w:themeColor="background1"/>
            </w:tcBorders>
          </w:tcPr>
          <w:p w:rsidR="0063289C" w:rsidRPr="0054615D" w:rsidRDefault="0063289C" w:rsidP="0063289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54615D">
              <w:rPr>
                <w:rFonts w:ascii="Arial Narrow" w:hAnsi="Arial Narrow" w:cs="Arial"/>
                <w:b/>
                <w:sz w:val="24"/>
                <w:szCs w:val="24"/>
              </w:rPr>
              <w:t>Responsibility</w:t>
            </w:r>
            <w:r w:rsidRPr="0054615D">
              <w:rPr>
                <w:rFonts w:ascii="Arial Narrow" w:hAnsi="Arial Narrow" w:cs="Arial"/>
                <w:sz w:val="24"/>
                <w:szCs w:val="24"/>
              </w:rPr>
              <w:t xml:space="preserve">: Teachers and accompanying adults / Wetland Staff </w:t>
            </w:r>
          </w:p>
          <w:p w:rsidR="0063289C" w:rsidRPr="0054615D" w:rsidRDefault="0063289C" w:rsidP="0063289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tc>
      </w:tr>
      <w:tr w:rsidR="0063289C" w:rsidTr="00546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6" w:space="0" w:color="FFFFFF" w:themeColor="background1"/>
              <w:bottom w:val="single" w:sz="6" w:space="0" w:color="FFFFFF" w:themeColor="background1"/>
              <w:right w:val="single" w:sz="6" w:space="0" w:color="FFFFFF" w:themeColor="background1"/>
            </w:tcBorders>
            <w:vAlign w:val="center"/>
          </w:tcPr>
          <w:p w:rsidR="0063289C" w:rsidRPr="00EC22F6" w:rsidRDefault="0063289C" w:rsidP="0063289C">
            <w:pPr>
              <w:rPr>
                <w:rFonts w:ascii="Arial" w:hAnsi="Arial" w:cs="Arial"/>
                <w:sz w:val="24"/>
                <w:szCs w:val="20"/>
              </w:rPr>
            </w:pPr>
            <w:r w:rsidRPr="00EC22F6">
              <w:rPr>
                <w:rFonts w:ascii="Arial" w:hAnsi="Arial" w:cs="Arial"/>
                <w:sz w:val="24"/>
                <w:szCs w:val="20"/>
              </w:rPr>
              <w:t>Exposure to bodies of water</w:t>
            </w:r>
          </w:p>
          <w:p w:rsidR="0063289C" w:rsidRDefault="0063289C" w:rsidP="0063289C">
            <w:pPr>
              <w:ind w:left="720"/>
              <w:rPr>
                <w:rFonts w:ascii="Arial" w:hAnsi="Arial" w:cs="Arial"/>
                <w:sz w:val="20"/>
                <w:szCs w:val="20"/>
              </w:rPr>
            </w:pPr>
          </w:p>
          <w:p w:rsidR="0063289C" w:rsidRDefault="0063289C" w:rsidP="0063289C">
            <w:pPr>
              <w:rPr>
                <w:rFonts w:ascii="Arial" w:hAnsi="Arial" w:cs="Arial"/>
                <w:b w:val="0"/>
                <w:sz w:val="20"/>
                <w:szCs w:val="20"/>
              </w:rPr>
            </w:pPr>
            <w:r>
              <w:rPr>
                <w:rFonts w:ascii="Arial" w:hAnsi="Arial" w:cs="Arial"/>
                <w:b w:val="0"/>
                <w:sz w:val="20"/>
                <w:szCs w:val="20"/>
              </w:rPr>
              <w:t xml:space="preserve">Sedimentation ponds &amp; Main Pond </w:t>
            </w:r>
          </w:p>
          <w:p w:rsidR="0063289C" w:rsidRPr="00EC22F6" w:rsidRDefault="0063289C" w:rsidP="0063289C">
            <w:pPr>
              <w:rPr>
                <w:rFonts w:ascii="Arial" w:hAnsi="Arial" w:cs="Arial"/>
                <w:b w:val="0"/>
                <w:sz w:val="20"/>
                <w:szCs w:val="20"/>
              </w:rPr>
            </w:pPr>
            <w:r>
              <w:rPr>
                <w:rFonts w:ascii="Arial" w:hAnsi="Arial" w:cs="Arial"/>
                <w:b w:val="0"/>
                <w:sz w:val="20"/>
                <w:szCs w:val="20"/>
              </w:rPr>
              <w:t xml:space="preserve">Falling in or getting wet during activities </w:t>
            </w:r>
          </w:p>
        </w:tc>
        <w:tc>
          <w:tcPr>
            <w:tcW w:w="9310" w:type="dxa"/>
            <w:tcBorders>
              <w:left w:val="single" w:sz="6" w:space="0" w:color="FFFFFF" w:themeColor="background1"/>
            </w:tcBorders>
          </w:tcPr>
          <w:p w:rsidR="0063289C" w:rsidRPr="0054615D" w:rsidRDefault="0063289C" w:rsidP="0063289C">
            <w:pPr>
              <w:pStyle w:val="ListParagraph"/>
              <w:widowControl w:val="0"/>
              <w:numPr>
                <w:ilvl w:val="0"/>
                <w:numId w:val="18"/>
              </w:numPr>
              <w:tabs>
                <w:tab w:val="left" w:pos="220"/>
                <w:tab w:val="left" w:pos="720"/>
              </w:tabs>
              <w:autoSpaceDE w:val="0"/>
              <w:autoSpaceDN w:val="0"/>
              <w:adjustRightInd w:val="0"/>
              <w:spacing w:after="60"/>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Swimming in or drinking water from within the wetland is strictly prohibited. </w:t>
            </w:r>
          </w:p>
          <w:p w:rsidR="0063289C" w:rsidRPr="0054615D" w:rsidRDefault="0063289C" w:rsidP="0063289C">
            <w:pPr>
              <w:pStyle w:val="ListParagraph"/>
              <w:widowControl w:val="0"/>
              <w:numPr>
                <w:ilvl w:val="0"/>
                <w:numId w:val="18"/>
              </w:numPr>
              <w:tabs>
                <w:tab w:val="left" w:pos="220"/>
                <w:tab w:val="left" w:pos="720"/>
              </w:tabs>
              <w:autoSpaceDE w:val="0"/>
              <w:autoSpaceDN w:val="0"/>
              <w:adjustRightInd w:val="0"/>
              <w:spacing w:after="60"/>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All boardwalks and inlets are fenced. Students must not climb the fences.  </w:t>
            </w:r>
          </w:p>
          <w:p w:rsidR="0063289C" w:rsidRPr="0054615D" w:rsidRDefault="0063289C" w:rsidP="0063289C">
            <w:pPr>
              <w:pStyle w:val="ListParagraph"/>
              <w:widowControl w:val="0"/>
              <w:numPr>
                <w:ilvl w:val="0"/>
                <w:numId w:val="18"/>
              </w:numPr>
              <w:tabs>
                <w:tab w:val="left" w:pos="34"/>
                <w:tab w:val="left" w:pos="720"/>
              </w:tabs>
              <w:autoSpaceDE w:val="0"/>
              <w:autoSpaceDN w:val="0"/>
              <w:adjustRightInd w:val="0"/>
              <w:spacing w:after="60"/>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Students are warned about the dangers of water and how to safely behave around water ways at the beginning of the program. </w:t>
            </w:r>
          </w:p>
          <w:p w:rsidR="0063289C" w:rsidRPr="0054615D" w:rsidRDefault="0063289C" w:rsidP="0063289C">
            <w:pPr>
              <w:pStyle w:val="ListParagraph"/>
              <w:widowControl w:val="0"/>
              <w:numPr>
                <w:ilvl w:val="0"/>
                <w:numId w:val="18"/>
              </w:numPr>
              <w:tabs>
                <w:tab w:val="left" w:pos="220"/>
                <w:tab w:val="left" w:pos="720"/>
              </w:tabs>
              <w:autoSpaceDE w:val="0"/>
              <w:autoSpaceDN w:val="0"/>
              <w:adjustRightInd w:val="0"/>
              <w:spacing w:after="60"/>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Students are only allowed at the water’s edge when accompanied by a supervising adult and must follow the appropriate ratios. </w:t>
            </w:r>
          </w:p>
          <w:p w:rsidR="0063289C" w:rsidRPr="0054615D" w:rsidRDefault="0063289C" w:rsidP="0063289C">
            <w:pPr>
              <w:pStyle w:val="ListParagraph"/>
              <w:widowControl w:val="0"/>
              <w:numPr>
                <w:ilvl w:val="0"/>
                <w:numId w:val="18"/>
              </w:numPr>
              <w:tabs>
                <w:tab w:val="left" w:pos="220"/>
                <w:tab w:val="left" w:pos="720"/>
              </w:tabs>
              <w:autoSpaceDE w:val="0"/>
              <w:autoSpaceDN w:val="0"/>
              <w:adjustRightInd w:val="0"/>
              <w:spacing w:after="60"/>
              <w:ind w:left="317"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Groups are encouraged to bring a spare pair of socks / pants. </w:t>
            </w:r>
          </w:p>
          <w:p w:rsidR="0063289C" w:rsidRDefault="0063289C" w:rsidP="00482791">
            <w:pPr>
              <w:pStyle w:val="ListParagraph"/>
              <w:widowControl w:val="0"/>
              <w:numPr>
                <w:ilvl w:val="0"/>
                <w:numId w:val="18"/>
              </w:numPr>
              <w:tabs>
                <w:tab w:val="left" w:pos="220"/>
                <w:tab w:val="left" w:pos="317"/>
              </w:tabs>
              <w:autoSpaceDE w:val="0"/>
              <w:autoSpaceDN w:val="0"/>
              <w:adjustRightInd w:val="0"/>
              <w:spacing w:after="60"/>
              <w:ind w:hanging="1046"/>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Hand washing facilities are available for students to wash their hands after each activity. </w:t>
            </w:r>
          </w:p>
          <w:p w:rsidR="0048401C" w:rsidRPr="0054615D" w:rsidRDefault="0048401C" w:rsidP="0048401C">
            <w:pPr>
              <w:pStyle w:val="ListParagraph"/>
              <w:widowControl w:val="0"/>
              <w:numPr>
                <w:ilvl w:val="0"/>
                <w:numId w:val="18"/>
              </w:numPr>
              <w:tabs>
                <w:tab w:val="left" w:pos="220"/>
                <w:tab w:val="left" w:pos="317"/>
              </w:tabs>
              <w:autoSpaceDE w:val="0"/>
              <w:autoSpaceDN w:val="0"/>
              <w:adjustRightInd w:val="0"/>
              <w:spacing w:after="60"/>
              <w:ind w:left="175" w:hanging="175"/>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 xml:space="preserve">In the very rare event that the water quality be deemed unsafe, excursions will be cancelled. The Wetland Manager will contact schools to reschedule. </w:t>
            </w:r>
          </w:p>
        </w:tc>
      </w:tr>
      <w:tr w:rsidR="0063289C" w:rsidTr="0054615D">
        <w:tc>
          <w:tcPr>
            <w:cnfStyle w:val="001000000000" w:firstRow="0" w:lastRow="0" w:firstColumn="1" w:lastColumn="0" w:oddVBand="0" w:evenVBand="0" w:oddHBand="0" w:evenHBand="0" w:firstRowFirstColumn="0" w:firstRowLastColumn="0" w:lastRowFirstColumn="0" w:lastRowLastColumn="0"/>
            <w:tcW w:w="1668" w:type="dxa"/>
            <w:tcBorders>
              <w:top w:val="single" w:sz="6" w:space="0" w:color="FFFFFF" w:themeColor="background1"/>
              <w:bottom w:val="single" w:sz="6" w:space="0" w:color="FFFFFF" w:themeColor="background1"/>
              <w:right w:val="single" w:sz="6" w:space="0" w:color="FFFFFF" w:themeColor="background1"/>
            </w:tcBorders>
            <w:vAlign w:val="center"/>
          </w:tcPr>
          <w:p w:rsidR="0063289C" w:rsidRPr="00EC22F6" w:rsidRDefault="0063289C" w:rsidP="0063289C">
            <w:pPr>
              <w:rPr>
                <w:rFonts w:ascii="Arial" w:hAnsi="Arial" w:cs="Arial"/>
                <w:sz w:val="24"/>
                <w:szCs w:val="20"/>
              </w:rPr>
            </w:pPr>
          </w:p>
        </w:tc>
        <w:tc>
          <w:tcPr>
            <w:tcW w:w="9310" w:type="dxa"/>
            <w:tcBorders>
              <w:left w:val="single" w:sz="6" w:space="0" w:color="FFFFFF" w:themeColor="background1"/>
            </w:tcBorders>
          </w:tcPr>
          <w:p w:rsidR="0063289C" w:rsidRPr="0054615D" w:rsidRDefault="0063289C" w:rsidP="0063289C">
            <w:pPr>
              <w:widowControl w:val="0"/>
              <w:tabs>
                <w:tab w:val="left" w:pos="220"/>
                <w:tab w:val="left" w:pos="720"/>
              </w:tabs>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54615D">
              <w:rPr>
                <w:rFonts w:ascii="Arial Narrow" w:hAnsi="Arial Narrow" w:cs="Arial"/>
                <w:b/>
                <w:sz w:val="24"/>
                <w:szCs w:val="24"/>
              </w:rPr>
              <w:t>Responsibility:</w:t>
            </w:r>
            <w:r w:rsidRPr="0054615D">
              <w:rPr>
                <w:rFonts w:ascii="Arial Narrow" w:hAnsi="Arial Narrow" w:cs="Arial"/>
                <w:sz w:val="24"/>
                <w:szCs w:val="24"/>
              </w:rPr>
              <w:t xml:space="preserve">  Teachers and accompanying adults / Wetland Staff</w:t>
            </w:r>
          </w:p>
          <w:p w:rsidR="0054615D" w:rsidRPr="0054615D" w:rsidRDefault="0054615D" w:rsidP="0063289C">
            <w:pPr>
              <w:widowControl w:val="0"/>
              <w:tabs>
                <w:tab w:val="left" w:pos="220"/>
                <w:tab w:val="left" w:pos="720"/>
              </w:tabs>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tc>
      </w:tr>
      <w:tr w:rsidR="0063289C" w:rsidTr="00546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Borders>
              <w:top w:val="single" w:sz="6" w:space="0" w:color="FFFFFF" w:themeColor="background1"/>
              <w:right w:val="single" w:sz="6" w:space="0" w:color="FFFFFF" w:themeColor="background1"/>
            </w:tcBorders>
            <w:vAlign w:val="center"/>
          </w:tcPr>
          <w:p w:rsidR="0063289C" w:rsidRDefault="0063289C" w:rsidP="0063289C">
            <w:pPr>
              <w:rPr>
                <w:rFonts w:ascii="Arial" w:hAnsi="Arial" w:cs="Arial"/>
                <w:sz w:val="24"/>
                <w:szCs w:val="20"/>
              </w:rPr>
            </w:pPr>
            <w:r>
              <w:rPr>
                <w:rFonts w:ascii="Arial" w:hAnsi="Arial" w:cs="Arial"/>
                <w:sz w:val="24"/>
                <w:szCs w:val="20"/>
              </w:rPr>
              <w:lastRenderedPageBreak/>
              <w:t>Scientific Equipment</w:t>
            </w:r>
          </w:p>
          <w:p w:rsidR="0063289C" w:rsidRDefault="0063289C" w:rsidP="0063289C">
            <w:pPr>
              <w:rPr>
                <w:rFonts w:ascii="Arial" w:hAnsi="Arial" w:cs="Arial"/>
                <w:sz w:val="24"/>
                <w:szCs w:val="20"/>
              </w:rPr>
            </w:pPr>
          </w:p>
          <w:p w:rsidR="0063289C" w:rsidRPr="00F47FF0" w:rsidRDefault="0063289C" w:rsidP="0063289C">
            <w:pPr>
              <w:rPr>
                <w:rFonts w:ascii="Arial" w:hAnsi="Arial" w:cs="Arial"/>
                <w:b w:val="0"/>
                <w:sz w:val="20"/>
                <w:szCs w:val="20"/>
              </w:rPr>
            </w:pPr>
            <w:r w:rsidRPr="00F47FF0">
              <w:rPr>
                <w:rFonts w:ascii="Arial" w:hAnsi="Arial" w:cs="Arial"/>
                <w:b w:val="0"/>
                <w:sz w:val="20"/>
                <w:szCs w:val="20"/>
              </w:rPr>
              <w:t xml:space="preserve">Water testing </w:t>
            </w:r>
          </w:p>
          <w:p w:rsidR="0063289C" w:rsidRPr="00EC22F6" w:rsidRDefault="0063289C" w:rsidP="0063289C">
            <w:pPr>
              <w:rPr>
                <w:rFonts w:ascii="Arial" w:hAnsi="Arial" w:cs="Arial"/>
                <w:sz w:val="24"/>
                <w:szCs w:val="20"/>
              </w:rPr>
            </w:pPr>
            <w:r w:rsidRPr="00F47FF0">
              <w:rPr>
                <w:rFonts w:ascii="Arial" w:hAnsi="Arial" w:cs="Arial"/>
                <w:b w:val="0"/>
                <w:sz w:val="20"/>
                <w:szCs w:val="20"/>
              </w:rPr>
              <w:t>Digital microscopes</w:t>
            </w:r>
          </w:p>
        </w:tc>
        <w:tc>
          <w:tcPr>
            <w:tcW w:w="9310" w:type="dxa"/>
            <w:tcBorders>
              <w:left w:val="single" w:sz="6" w:space="0" w:color="FFFFFF" w:themeColor="background1"/>
            </w:tcBorders>
          </w:tcPr>
          <w:p w:rsidR="0063289C" w:rsidRPr="0054615D" w:rsidRDefault="0063289C" w:rsidP="0063289C">
            <w:pPr>
              <w:pStyle w:val="ListParagraph"/>
              <w:widowControl w:val="0"/>
              <w:numPr>
                <w:ilvl w:val="0"/>
                <w:numId w:val="20"/>
              </w:numPr>
              <w:autoSpaceDE w:val="0"/>
              <w:autoSpaceDN w:val="0"/>
              <w:adjustRightInd w:val="0"/>
              <w:ind w:left="321" w:hanging="284"/>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en-US"/>
              </w:rPr>
            </w:pPr>
            <w:r w:rsidRPr="0054615D">
              <w:rPr>
                <w:rFonts w:ascii="Arial Narrow" w:hAnsi="Arial Narrow" w:cs="Arial"/>
                <w:sz w:val="24"/>
                <w:szCs w:val="24"/>
                <w:lang w:val="en-US"/>
              </w:rPr>
              <w:t xml:space="preserve">The Wetland Manager will explain to each group how to safely use the equipment inside the Learning Center. Including the correct use of microscopes. </w:t>
            </w:r>
          </w:p>
          <w:p w:rsidR="0063289C" w:rsidRPr="0054615D" w:rsidRDefault="0063289C" w:rsidP="0063289C">
            <w:pPr>
              <w:pStyle w:val="ListParagraph"/>
              <w:widowControl w:val="0"/>
              <w:numPr>
                <w:ilvl w:val="0"/>
                <w:numId w:val="20"/>
              </w:numPr>
              <w:autoSpaceDE w:val="0"/>
              <w:autoSpaceDN w:val="0"/>
              <w:adjustRightInd w:val="0"/>
              <w:ind w:left="321" w:hanging="284"/>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en-US"/>
              </w:rPr>
            </w:pPr>
            <w:r w:rsidRPr="0054615D">
              <w:rPr>
                <w:rFonts w:ascii="Arial Narrow" w:hAnsi="Arial Narrow" w:cs="Arial"/>
                <w:sz w:val="24"/>
                <w:szCs w:val="24"/>
                <w:lang w:val="en-US"/>
              </w:rPr>
              <w:t xml:space="preserve">There are signs in the Learning Centre that identify potential risks / hazards and how to avoid them. </w:t>
            </w:r>
          </w:p>
          <w:p w:rsidR="0063289C" w:rsidRPr="0054615D" w:rsidRDefault="0063289C" w:rsidP="0063289C">
            <w:pPr>
              <w:pStyle w:val="ListParagraph"/>
              <w:widowControl w:val="0"/>
              <w:numPr>
                <w:ilvl w:val="0"/>
                <w:numId w:val="20"/>
              </w:numPr>
              <w:autoSpaceDE w:val="0"/>
              <w:autoSpaceDN w:val="0"/>
              <w:adjustRightInd w:val="0"/>
              <w:ind w:left="321" w:hanging="284"/>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en-US"/>
              </w:rPr>
            </w:pPr>
            <w:r w:rsidRPr="0054615D">
              <w:rPr>
                <w:rFonts w:ascii="Arial Narrow" w:hAnsi="Arial Narrow" w:cs="Arial"/>
                <w:sz w:val="24"/>
                <w:szCs w:val="24"/>
                <w:lang w:val="en-US"/>
              </w:rPr>
              <w:t xml:space="preserve">Electrical items tagged, correctly dated and in good condition. </w:t>
            </w:r>
          </w:p>
          <w:p w:rsidR="0063289C" w:rsidRPr="0054615D" w:rsidRDefault="0063289C" w:rsidP="0063289C">
            <w:pPr>
              <w:pStyle w:val="ListParagraph"/>
              <w:widowControl w:val="0"/>
              <w:numPr>
                <w:ilvl w:val="0"/>
                <w:numId w:val="20"/>
              </w:numPr>
              <w:autoSpaceDE w:val="0"/>
              <w:autoSpaceDN w:val="0"/>
              <w:adjustRightInd w:val="0"/>
              <w:ind w:left="321" w:hanging="284"/>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en-US"/>
              </w:rPr>
            </w:pPr>
            <w:r w:rsidRPr="0054615D">
              <w:rPr>
                <w:rFonts w:ascii="Arial Narrow" w:hAnsi="Arial Narrow" w:cs="Arial"/>
                <w:sz w:val="24"/>
                <w:szCs w:val="24"/>
                <w:lang w:val="en-US"/>
              </w:rPr>
              <w:t>All students are actively supervised in accordance with the DECD ratios.</w:t>
            </w:r>
          </w:p>
          <w:p w:rsidR="0063289C" w:rsidRPr="0054615D" w:rsidRDefault="0063289C" w:rsidP="0063289C">
            <w:pPr>
              <w:pStyle w:val="ListParagraph"/>
              <w:widowControl w:val="0"/>
              <w:numPr>
                <w:ilvl w:val="0"/>
                <w:numId w:val="20"/>
              </w:numPr>
              <w:autoSpaceDE w:val="0"/>
              <w:autoSpaceDN w:val="0"/>
              <w:adjustRightInd w:val="0"/>
              <w:ind w:left="321" w:hanging="284"/>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en-US"/>
              </w:rPr>
            </w:pPr>
            <w:r w:rsidRPr="0054615D">
              <w:rPr>
                <w:rFonts w:ascii="Arial Narrow" w:hAnsi="Arial Narrow" w:cs="Arial"/>
                <w:sz w:val="24"/>
                <w:szCs w:val="24"/>
                <w:lang w:val="en-US"/>
              </w:rPr>
              <w:t>All water sampl</w:t>
            </w:r>
            <w:r w:rsidR="0048401C">
              <w:rPr>
                <w:rFonts w:ascii="Arial Narrow" w:hAnsi="Arial Narrow" w:cs="Arial"/>
                <w:sz w:val="24"/>
                <w:szCs w:val="24"/>
                <w:lang w:val="en-US"/>
              </w:rPr>
              <w:t>es are taken with a water sampling</w:t>
            </w:r>
            <w:r w:rsidRPr="0054615D">
              <w:rPr>
                <w:rFonts w:ascii="Arial Narrow" w:hAnsi="Arial Narrow" w:cs="Arial"/>
                <w:sz w:val="24"/>
                <w:szCs w:val="24"/>
                <w:lang w:val="en-US"/>
              </w:rPr>
              <w:t xml:space="preserve"> reach pole.  </w:t>
            </w:r>
          </w:p>
          <w:p w:rsidR="0048401C" w:rsidRDefault="0063289C" w:rsidP="0063289C">
            <w:pPr>
              <w:pStyle w:val="ListParagraph"/>
              <w:widowControl w:val="0"/>
              <w:numPr>
                <w:ilvl w:val="0"/>
                <w:numId w:val="20"/>
              </w:numPr>
              <w:autoSpaceDE w:val="0"/>
              <w:autoSpaceDN w:val="0"/>
              <w:adjustRightInd w:val="0"/>
              <w:ind w:left="321" w:hanging="284"/>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en-US"/>
              </w:rPr>
            </w:pPr>
            <w:r w:rsidRPr="0054615D">
              <w:rPr>
                <w:rFonts w:ascii="Arial Narrow" w:hAnsi="Arial Narrow" w:cs="Arial"/>
                <w:sz w:val="24"/>
                <w:szCs w:val="24"/>
                <w:lang w:val="en-US"/>
              </w:rPr>
              <w:t>All hazards water testing reagents are identified and standard handling procedures undertaken</w:t>
            </w:r>
          </w:p>
          <w:p w:rsidR="0063289C" w:rsidRPr="0054615D" w:rsidRDefault="0063289C" w:rsidP="0048401C">
            <w:pPr>
              <w:pStyle w:val="ListParagraph"/>
              <w:widowControl w:val="0"/>
              <w:autoSpaceDE w:val="0"/>
              <w:autoSpaceDN w:val="0"/>
              <w:adjustRightInd w:val="0"/>
              <w:ind w:left="321"/>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en-US"/>
              </w:rPr>
            </w:pPr>
            <w:r w:rsidRPr="0054615D">
              <w:rPr>
                <w:rFonts w:ascii="Arial Narrow" w:hAnsi="Arial Narrow" w:cs="Arial"/>
                <w:sz w:val="24"/>
                <w:szCs w:val="24"/>
                <w:lang w:val="en-US"/>
              </w:rPr>
              <w:t xml:space="preserve"> (</w:t>
            </w:r>
            <w:proofErr w:type="gramStart"/>
            <w:r w:rsidRPr="0054615D">
              <w:rPr>
                <w:rFonts w:ascii="Arial Narrow" w:hAnsi="Arial Narrow" w:cs="Arial"/>
                <w:sz w:val="24"/>
                <w:szCs w:val="24"/>
                <w:lang w:val="en-US"/>
              </w:rPr>
              <w:t>this</w:t>
            </w:r>
            <w:proofErr w:type="gramEnd"/>
            <w:r w:rsidRPr="0054615D">
              <w:rPr>
                <w:rFonts w:ascii="Arial Narrow" w:hAnsi="Arial Narrow" w:cs="Arial"/>
                <w:sz w:val="24"/>
                <w:szCs w:val="24"/>
                <w:lang w:val="en-US"/>
              </w:rPr>
              <w:t xml:space="preserve"> may vary depending on individual groups).</w:t>
            </w:r>
          </w:p>
        </w:tc>
      </w:tr>
      <w:tr w:rsidR="0063289C" w:rsidTr="0054615D">
        <w:tc>
          <w:tcPr>
            <w:cnfStyle w:val="001000000000" w:firstRow="0" w:lastRow="0" w:firstColumn="1" w:lastColumn="0" w:oddVBand="0" w:evenVBand="0" w:oddHBand="0" w:evenHBand="0" w:firstRowFirstColumn="0" w:firstRowLastColumn="0" w:lastRowFirstColumn="0" w:lastRowLastColumn="0"/>
            <w:tcW w:w="1668" w:type="dxa"/>
            <w:vMerge/>
            <w:tcBorders>
              <w:bottom w:val="single" w:sz="6" w:space="0" w:color="FFFFFF" w:themeColor="background1"/>
              <w:right w:val="single" w:sz="6" w:space="0" w:color="FFFFFF" w:themeColor="background1"/>
            </w:tcBorders>
            <w:vAlign w:val="center"/>
          </w:tcPr>
          <w:p w:rsidR="0063289C" w:rsidRDefault="0063289C" w:rsidP="0063289C">
            <w:pPr>
              <w:rPr>
                <w:rFonts w:ascii="Arial" w:hAnsi="Arial" w:cs="Arial"/>
                <w:sz w:val="24"/>
                <w:szCs w:val="20"/>
              </w:rPr>
            </w:pPr>
          </w:p>
        </w:tc>
        <w:tc>
          <w:tcPr>
            <w:tcW w:w="9310" w:type="dxa"/>
            <w:tcBorders>
              <w:left w:val="single" w:sz="6" w:space="0" w:color="FFFFFF" w:themeColor="background1"/>
            </w:tcBorders>
          </w:tcPr>
          <w:p w:rsidR="0063289C" w:rsidRPr="0054615D" w:rsidRDefault="0063289C" w:rsidP="0063289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54615D">
              <w:rPr>
                <w:rFonts w:ascii="Arial Narrow" w:hAnsi="Arial Narrow" w:cs="Arial"/>
                <w:b/>
                <w:sz w:val="24"/>
                <w:szCs w:val="24"/>
                <w:lang w:val="en-US"/>
              </w:rPr>
              <w:t>Responsibility:</w:t>
            </w:r>
            <w:r w:rsidRPr="0054615D">
              <w:rPr>
                <w:rFonts w:ascii="Arial Narrow" w:hAnsi="Arial Narrow" w:cs="Arial"/>
                <w:sz w:val="24"/>
                <w:szCs w:val="24"/>
                <w:lang w:val="en-US"/>
              </w:rPr>
              <w:t xml:space="preserve"> </w:t>
            </w:r>
            <w:r w:rsidRPr="0054615D">
              <w:rPr>
                <w:rFonts w:ascii="Arial Narrow" w:hAnsi="Arial Narrow" w:cs="Arial"/>
                <w:sz w:val="24"/>
                <w:szCs w:val="24"/>
              </w:rPr>
              <w:t xml:space="preserve"> Teachers and accompanying adults / Wetland Staff</w:t>
            </w:r>
          </w:p>
          <w:p w:rsidR="0063289C" w:rsidRPr="0054615D" w:rsidRDefault="0063289C" w:rsidP="0063289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en-US"/>
              </w:rPr>
            </w:pPr>
          </w:p>
        </w:tc>
      </w:tr>
      <w:tr w:rsidR="0063289C" w:rsidTr="0054615D">
        <w:trPr>
          <w:cnfStyle w:val="000000100000" w:firstRow="0" w:lastRow="0" w:firstColumn="0" w:lastColumn="0" w:oddVBand="0" w:evenVBand="0" w:oddHBand="1" w:evenHBand="0" w:firstRowFirstColumn="0" w:firstRowLastColumn="0" w:lastRowFirstColumn="0" w:lastRowLastColumn="0"/>
          <w:trHeight w:val="2323"/>
        </w:trPr>
        <w:tc>
          <w:tcPr>
            <w:cnfStyle w:val="001000000000" w:firstRow="0" w:lastRow="0" w:firstColumn="1" w:lastColumn="0" w:oddVBand="0" w:evenVBand="0" w:oddHBand="0" w:evenHBand="0" w:firstRowFirstColumn="0" w:firstRowLastColumn="0" w:lastRowFirstColumn="0" w:lastRowLastColumn="0"/>
            <w:tcW w:w="1668" w:type="dxa"/>
            <w:vMerge w:val="restart"/>
            <w:tcBorders>
              <w:top w:val="single" w:sz="6" w:space="0" w:color="FFFFFF" w:themeColor="background1"/>
              <w:right w:val="single" w:sz="6" w:space="0" w:color="FFFFFF" w:themeColor="background1"/>
            </w:tcBorders>
            <w:vAlign w:val="center"/>
          </w:tcPr>
          <w:p w:rsidR="0063289C" w:rsidRPr="00EC22F6" w:rsidRDefault="0063289C" w:rsidP="0063289C">
            <w:pPr>
              <w:rPr>
                <w:rFonts w:ascii="Arial" w:hAnsi="Arial" w:cs="Arial"/>
                <w:sz w:val="20"/>
                <w:szCs w:val="20"/>
              </w:rPr>
            </w:pPr>
            <w:r w:rsidRPr="00EC22F6">
              <w:rPr>
                <w:rFonts w:ascii="Arial" w:hAnsi="Arial" w:cs="Arial"/>
                <w:sz w:val="24"/>
                <w:szCs w:val="20"/>
              </w:rPr>
              <w:t>Fire</w:t>
            </w:r>
          </w:p>
        </w:tc>
        <w:tc>
          <w:tcPr>
            <w:tcW w:w="9310" w:type="dxa"/>
            <w:tcBorders>
              <w:left w:val="single" w:sz="6" w:space="0" w:color="FFFFFF" w:themeColor="background1"/>
            </w:tcBorders>
          </w:tcPr>
          <w:p w:rsidR="0063289C" w:rsidRPr="0054615D" w:rsidRDefault="0063289C" w:rsidP="0063289C">
            <w:pPr>
              <w:widowControl w:val="0"/>
              <w:numPr>
                <w:ilvl w:val="0"/>
                <w:numId w:val="12"/>
              </w:numPr>
              <w:autoSpaceDE w:val="0"/>
              <w:autoSpaceDN w:val="0"/>
              <w:adjustRightInd w:val="0"/>
              <w:ind w:left="317" w:hanging="317"/>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en-US"/>
              </w:rPr>
            </w:pPr>
            <w:r w:rsidRPr="0054615D">
              <w:rPr>
                <w:rFonts w:ascii="Arial Narrow" w:hAnsi="Arial Narrow" w:cs="Arial"/>
                <w:sz w:val="24"/>
                <w:szCs w:val="24"/>
                <w:lang w:val="en-US"/>
              </w:rPr>
              <w:t xml:space="preserve">The Urrbrae Wetland will be closed to schools on catastrophic fire rating days. </w:t>
            </w:r>
          </w:p>
          <w:p w:rsidR="0063289C" w:rsidRPr="0054615D" w:rsidRDefault="0048401C" w:rsidP="0063289C">
            <w:pPr>
              <w:widowControl w:val="0"/>
              <w:autoSpaceDE w:val="0"/>
              <w:autoSpaceDN w:val="0"/>
              <w:adjustRightInd w:val="0"/>
              <w:ind w:left="82"/>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en-US"/>
              </w:rPr>
            </w:pPr>
            <w:hyperlink r:id="rId8" w:history="1">
              <w:r w:rsidR="0063289C" w:rsidRPr="0054615D">
                <w:rPr>
                  <w:rStyle w:val="Hyperlink"/>
                  <w:rFonts w:ascii="Arial Narrow" w:hAnsi="Arial Narrow" w:cs="Arial"/>
                  <w:sz w:val="24"/>
                  <w:szCs w:val="24"/>
                  <w:lang w:val="en-US"/>
                </w:rPr>
                <w:t>http://www.cfs.sa.gov.au/site/prepare_act_survive_2012/prepare/identify_the_risk/am_i_at_risk/fire_danger_rating.jsp</w:t>
              </w:r>
            </w:hyperlink>
            <w:r w:rsidR="0063289C" w:rsidRPr="0054615D">
              <w:rPr>
                <w:rFonts w:ascii="Arial Narrow" w:hAnsi="Arial Narrow" w:cs="Arial"/>
                <w:sz w:val="24"/>
                <w:szCs w:val="24"/>
                <w:lang w:val="en-US"/>
              </w:rPr>
              <w:t xml:space="preserve"> </w:t>
            </w:r>
          </w:p>
          <w:p w:rsidR="0063289C" w:rsidRPr="0054615D" w:rsidRDefault="0048401C" w:rsidP="0063289C">
            <w:pPr>
              <w:widowControl w:val="0"/>
              <w:numPr>
                <w:ilvl w:val="0"/>
                <w:numId w:val="12"/>
              </w:numPr>
              <w:autoSpaceDE w:val="0"/>
              <w:autoSpaceDN w:val="0"/>
              <w:adjustRightInd w:val="0"/>
              <w:ind w:left="317" w:hanging="317"/>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en-US"/>
              </w:rPr>
            </w:pPr>
            <w:r>
              <w:rPr>
                <w:rFonts w:ascii="Arial Narrow" w:hAnsi="Arial Narrow" w:cs="Arial"/>
                <w:sz w:val="24"/>
                <w:szCs w:val="24"/>
                <w:lang w:val="en-US"/>
              </w:rPr>
              <w:t>In the case of a Fire, staff</w:t>
            </w:r>
            <w:r w:rsidR="0063289C" w:rsidRPr="0054615D">
              <w:rPr>
                <w:rFonts w:ascii="Arial Narrow" w:hAnsi="Arial Narrow" w:cs="Arial"/>
                <w:sz w:val="24"/>
                <w:szCs w:val="24"/>
                <w:lang w:val="en-US"/>
              </w:rPr>
              <w:t xml:space="preserve"> are to immediately follow the evacuation procedures, contact Emergency Services and the Wetland Manager, and assemble the group in the emergency assembly area, at the Main Gate or as directed by the Wetland Manager. All staff and supervising adults to be carrying a mobile phones and are responsible for ensure all students are accounted for. </w:t>
            </w:r>
          </w:p>
          <w:p w:rsidR="0063289C" w:rsidRPr="0054615D" w:rsidRDefault="0063289C" w:rsidP="0063289C">
            <w:pPr>
              <w:widowControl w:val="0"/>
              <w:numPr>
                <w:ilvl w:val="0"/>
                <w:numId w:val="12"/>
              </w:numPr>
              <w:autoSpaceDE w:val="0"/>
              <w:autoSpaceDN w:val="0"/>
              <w:adjustRightInd w:val="0"/>
              <w:ind w:left="317" w:hanging="317"/>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en-US"/>
              </w:rPr>
            </w:pPr>
            <w:r w:rsidRPr="0054615D">
              <w:rPr>
                <w:rFonts w:ascii="Arial Narrow" w:hAnsi="Arial Narrow" w:cs="Arial"/>
                <w:sz w:val="24"/>
                <w:szCs w:val="24"/>
                <w:lang w:val="en-US"/>
              </w:rPr>
              <w:t xml:space="preserve">The Wetland Learning Centre is equipped with a fire extinguisher within the service date and has emergency fire exits clearly labelled and clear of obstructions. </w:t>
            </w:r>
          </w:p>
          <w:p w:rsidR="0063289C" w:rsidRPr="0054615D" w:rsidRDefault="0063289C" w:rsidP="0063289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en-US"/>
              </w:rPr>
            </w:pPr>
          </w:p>
        </w:tc>
      </w:tr>
      <w:tr w:rsidR="0063289C" w:rsidTr="0054615D">
        <w:trPr>
          <w:trHeight w:val="574"/>
        </w:trPr>
        <w:tc>
          <w:tcPr>
            <w:cnfStyle w:val="001000000000" w:firstRow="0" w:lastRow="0" w:firstColumn="1" w:lastColumn="0" w:oddVBand="0" w:evenVBand="0" w:oddHBand="0" w:evenHBand="0" w:firstRowFirstColumn="0" w:firstRowLastColumn="0" w:lastRowFirstColumn="0" w:lastRowLastColumn="0"/>
            <w:tcW w:w="1668" w:type="dxa"/>
            <w:vMerge/>
            <w:tcBorders>
              <w:bottom w:val="single" w:sz="6" w:space="0" w:color="FFFFFF" w:themeColor="background1"/>
              <w:right w:val="single" w:sz="6" w:space="0" w:color="FFFFFF" w:themeColor="background1"/>
            </w:tcBorders>
            <w:vAlign w:val="center"/>
          </w:tcPr>
          <w:p w:rsidR="0063289C" w:rsidRPr="00EC22F6" w:rsidRDefault="0063289C" w:rsidP="0063289C">
            <w:pPr>
              <w:rPr>
                <w:rFonts w:ascii="Arial" w:hAnsi="Arial" w:cs="Arial"/>
                <w:sz w:val="24"/>
                <w:szCs w:val="20"/>
              </w:rPr>
            </w:pPr>
          </w:p>
        </w:tc>
        <w:tc>
          <w:tcPr>
            <w:tcW w:w="9310" w:type="dxa"/>
            <w:tcBorders>
              <w:left w:val="single" w:sz="6" w:space="0" w:color="FFFFFF" w:themeColor="background1"/>
            </w:tcBorders>
          </w:tcPr>
          <w:p w:rsidR="0063289C" w:rsidRPr="0054615D" w:rsidRDefault="0063289C" w:rsidP="0063289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54615D">
              <w:rPr>
                <w:rFonts w:ascii="Arial Narrow" w:hAnsi="Arial Narrow" w:cs="Arial"/>
                <w:b/>
                <w:sz w:val="24"/>
                <w:szCs w:val="24"/>
                <w:lang w:val="en-US"/>
              </w:rPr>
              <w:t>Responsibility:</w:t>
            </w:r>
            <w:r w:rsidRPr="0054615D">
              <w:rPr>
                <w:rFonts w:ascii="Arial Narrow" w:hAnsi="Arial Narrow" w:cs="Arial"/>
                <w:sz w:val="24"/>
                <w:szCs w:val="24"/>
                <w:lang w:val="en-US"/>
              </w:rPr>
              <w:t xml:space="preserve"> </w:t>
            </w:r>
            <w:r w:rsidRPr="0054615D">
              <w:rPr>
                <w:rFonts w:ascii="Arial Narrow" w:hAnsi="Arial Narrow" w:cs="Arial"/>
                <w:sz w:val="24"/>
                <w:szCs w:val="24"/>
              </w:rPr>
              <w:t xml:space="preserve"> Teachers and accompanying adults / Wetland Staff</w:t>
            </w:r>
            <w:r w:rsidR="0048401C">
              <w:rPr>
                <w:rFonts w:ascii="Arial Narrow" w:hAnsi="Arial Narrow" w:cs="Arial"/>
                <w:sz w:val="24"/>
                <w:szCs w:val="24"/>
              </w:rPr>
              <w:t xml:space="preserve"> / Urrbrae Agricultural High School </w:t>
            </w:r>
          </w:p>
          <w:p w:rsidR="0063289C" w:rsidRPr="0054615D" w:rsidRDefault="0063289C" w:rsidP="0063289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en-US"/>
              </w:rPr>
            </w:pPr>
          </w:p>
        </w:tc>
      </w:tr>
      <w:tr w:rsidR="0063289C" w:rsidTr="00546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6" w:space="0" w:color="FFFFFF" w:themeColor="background1"/>
              <w:bottom w:val="single" w:sz="6" w:space="0" w:color="FFFFFF" w:themeColor="background1"/>
              <w:right w:val="single" w:sz="6" w:space="0" w:color="FFFFFF" w:themeColor="background1"/>
            </w:tcBorders>
            <w:vAlign w:val="center"/>
          </w:tcPr>
          <w:p w:rsidR="0063289C" w:rsidRPr="001C45A7" w:rsidRDefault="0063289C" w:rsidP="0063289C">
            <w:pPr>
              <w:rPr>
                <w:rFonts w:ascii="Arial" w:hAnsi="Arial" w:cs="Arial"/>
                <w:sz w:val="20"/>
                <w:szCs w:val="20"/>
              </w:rPr>
            </w:pPr>
            <w:r w:rsidRPr="001C45A7">
              <w:rPr>
                <w:rFonts w:ascii="Arial" w:hAnsi="Arial" w:cs="Arial"/>
                <w:sz w:val="24"/>
                <w:szCs w:val="20"/>
              </w:rPr>
              <w:t>Child Protection</w:t>
            </w:r>
          </w:p>
        </w:tc>
        <w:tc>
          <w:tcPr>
            <w:tcW w:w="9310" w:type="dxa"/>
            <w:tcBorders>
              <w:left w:val="single" w:sz="6" w:space="0" w:color="FFFFFF" w:themeColor="background1"/>
            </w:tcBorders>
          </w:tcPr>
          <w:p w:rsidR="0063289C" w:rsidRPr="0054615D" w:rsidRDefault="0063289C" w:rsidP="0063289C">
            <w:pPr>
              <w:numPr>
                <w:ilvl w:val="0"/>
                <w:numId w:val="9"/>
              </w:numPr>
              <w:tabs>
                <w:tab w:val="left" w:pos="321"/>
              </w:tabs>
              <w:ind w:left="179" w:hanging="142"/>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All Urrbrae Education Centre staff, volunteers and contractors are compliant with police checks and Mandatory Notification checks where </w:t>
            </w:r>
            <w:r w:rsidR="0048401C" w:rsidRPr="0054615D">
              <w:rPr>
                <w:rFonts w:ascii="Arial Narrow" w:hAnsi="Arial Narrow" w:cs="Arial"/>
                <w:sz w:val="24"/>
                <w:szCs w:val="24"/>
              </w:rPr>
              <w:t>necessary.</w:t>
            </w:r>
          </w:p>
          <w:p w:rsidR="0063289C" w:rsidRPr="0054615D" w:rsidRDefault="0063289C" w:rsidP="0063289C">
            <w:pPr>
              <w:numPr>
                <w:ilvl w:val="0"/>
                <w:numId w:val="9"/>
              </w:numPr>
              <w:tabs>
                <w:tab w:val="left" w:pos="321"/>
              </w:tabs>
              <w:ind w:left="179" w:hanging="142"/>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sidRPr="0054615D">
              <w:rPr>
                <w:rFonts w:ascii="Arial Narrow" w:hAnsi="Arial Narrow" w:cs="Arial"/>
                <w:sz w:val="24"/>
                <w:szCs w:val="24"/>
              </w:rPr>
              <w:t xml:space="preserve">The Urrbrae Wetland is not freely open to the general public. </w:t>
            </w:r>
          </w:p>
          <w:p w:rsidR="0063289C" w:rsidRPr="0054615D" w:rsidRDefault="0063289C" w:rsidP="0063289C">
            <w:pPr>
              <w:tabs>
                <w:tab w:val="left" w:pos="321"/>
              </w:tabs>
              <w:ind w:left="179"/>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p>
        </w:tc>
      </w:tr>
      <w:tr w:rsidR="0063289C" w:rsidTr="0054615D">
        <w:tc>
          <w:tcPr>
            <w:cnfStyle w:val="001000000000" w:firstRow="0" w:lastRow="0" w:firstColumn="1" w:lastColumn="0" w:oddVBand="0" w:evenVBand="0" w:oddHBand="0" w:evenHBand="0" w:firstRowFirstColumn="0" w:firstRowLastColumn="0" w:lastRowFirstColumn="0" w:lastRowLastColumn="0"/>
            <w:tcW w:w="1668" w:type="dxa"/>
            <w:tcBorders>
              <w:top w:val="single" w:sz="6" w:space="0" w:color="FFFFFF" w:themeColor="background1"/>
              <w:right w:val="single" w:sz="6" w:space="0" w:color="FFFFFF" w:themeColor="background1"/>
            </w:tcBorders>
            <w:vAlign w:val="center"/>
          </w:tcPr>
          <w:p w:rsidR="0063289C" w:rsidRPr="001C45A7" w:rsidRDefault="0063289C" w:rsidP="0063289C">
            <w:pPr>
              <w:rPr>
                <w:rFonts w:ascii="Arial" w:hAnsi="Arial" w:cs="Arial"/>
                <w:sz w:val="24"/>
                <w:szCs w:val="20"/>
              </w:rPr>
            </w:pPr>
          </w:p>
        </w:tc>
        <w:tc>
          <w:tcPr>
            <w:tcW w:w="9310" w:type="dxa"/>
            <w:tcBorders>
              <w:left w:val="single" w:sz="6" w:space="0" w:color="FFFFFF" w:themeColor="background1"/>
            </w:tcBorders>
          </w:tcPr>
          <w:p w:rsidR="0063289C" w:rsidRPr="0054615D" w:rsidRDefault="0063289C" w:rsidP="0063289C">
            <w:pPr>
              <w:tabs>
                <w:tab w:val="left" w:pos="321"/>
              </w:tabs>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54615D">
              <w:rPr>
                <w:rFonts w:ascii="Arial Narrow" w:hAnsi="Arial Narrow" w:cs="Arial"/>
                <w:b/>
                <w:sz w:val="24"/>
                <w:szCs w:val="24"/>
                <w:lang w:val="en-US"/>
              </w:rPr>
              <w:t>Responsibility:</w:t>
            </w:r>
            <w:r w:rsidRPr="0054615D">
              <w:rPr>
                <w:rFonts w:ascii="Arial Narrow" w:hAnsi="Arial Narrow" w:cs="Arial"/>
                <w:sz w:val="24"/>
                <w:szCs w:val="24"/>
                <w:lang w:val="en-US"/>
              </w:rPr>
              <w:t xml:space="preserve"> </w:t>
            </w:r>
            <w:r w:rsidRPr="0054615D">
              <w:rPr>
                <w:rFonts w:ascii="Arial Narrow" w:hAnsi="Arial Narrow" w:cs="Arial"/>
                <w:sz w:val="24"/>
                <w:szCs w:val="24"/>
              </w:rPr>
              <w:t xml:space="preserve"> Teachers and accompanying adults / Wetland Staff</w:t>
            </w:r>
          </w:p>
        </w:tc>
      </w:tr>
    </w:tbl>
    <w:p w:rsidR="00B562D1" w:rsidRPr="001143C2" w:rsidRDefault="001143C2" w:rsidP="001143C2">
      <w:pPr>
        <w:shd w:val="clear" w:color="auto" w:fill="BFBFBF" w:themeFill="background1" w:themeFillShade="BF"/>
        <w:spacing w:after="0"/>
        <w:rPr>
          <w:b/>
          <w:sz w:val="28"/>
        </w:rPr>
      </w:pPr>
      <w:r w:rsidRPr="001143C2">
        <w:rPr>
          <w:b/>
          <w:sz w:val="28"/>
        </w:rPr>
        <w:t xml:space="preserve">Other Considerations </w:t>
      </w:r>
    </w:p>
    <w:p w:rsidR="00A27AAB" w:rsidRPr="0063289C" w:rsidRDefault="00C2005C" w:rsidP="00C2005C">
      <w:pPr>
        <w:spacing w:after="0"/>
        <w:rPr>
          <w:b/>
          <w:sz w:val="24"/>
        </w:rPr>
      </w:pPr>
      <w:r w:rsidRPr="0063289C">
        <w:rPr>
          <w:b/>
          <w:sz w:val="24"/>
        </w:rPr>
        <w:t>F</w:t>
      </w:r>
      <w:r w:rsidR="00A27AAB" w:rsidRPr="0063289C">
        <w:rPr>
          <w:b/>
          <w:sz w:val="24"/>
        </w:rPr>
        <w:t xml:space="preserve">irst Aid </w:t>
      </w:r>
    </w:p>
    <w:p w:rsidR="00627CD8" w:rsidRPr="0063289C" w:rsidRDefault="00627CD8" w:rsidP="00C2005C">
      <w:pPr>
        <w:spacing w:after="0"/>
        <w:rPr>
          <w:sz w:val="24"/>
        </w:rPr>
      </w:pPr>
      <w:r w:rsidRPr="0063289C">
        <w:rPr>
          <w:sz w:val="24"/>
        </w:rPr>
        <w:t xml:space="preserve">The Wetland Manager and supervising teachers have current Basic First Aid accreditations and are able to administer first aid (CPR and Emergency Care). There is always a Senior First </w:t>
      </w:r>
      <w:r w:rsidR="0048401C">
        <w:rPr>
          <w:sz w:val="24"/>
        </w:rPr>
        <w:t xml:space="preserve">Aid Officer available onsite oat the </w:t>
      </w:r>
      <w:r w:rsidRPr="0063289C">
        <w:rPr>
          <w:sz w:val="24"/>
        </w:rPr>
        <w:t xml:space="preserve">Urrbrae Education Centre. </w:t>
      </w:r>
    </w:p>
    <w:p w:rsidR="00D346F9" w:rsidRPr="0054615D" w:rsidRDefault="00D346F9" w:rsidP="00D346F9">
      <w:pPr>
        <w:spacing w:after="0"/>
        <w:rPr>
          <w:sz w:val="16"/>
        </w:rPr>
      </w:pPr>
    </w:p>
    <w:p w:rsidR="00627CD8" w:rsidRPr="0063289C" w:rsidRDefault="00627CD8" w:rsidP="00D346F9">
      <w:pPr>
        <w:spacing w:after="0"/>
        <w:rPr>
          <w:sz w:val="24"/>
        </w:rPr>
      </w:pPr>
      <w:r w:rsidRPr="0063289C">
        <w:rPr>
          <w:sz w:val="24"/>
        </w:rPr>
        <w:t xml:space="preserve">The Wetland Manager and key teachers have first aid kits on hand and have access to mobile communication at all times. </w:t>
      </w:r>
      <w:r w:rsidR="00A27AAB" w:rsidRPr="0063289C">
        <w:rPr>
          <w:sz w:val="24"/>
        </w:rPr>
        <w:t xml:space="preserve">It is </w:t>
      </w:r>
      <w:r w:rsidR="0048401C">
        <w:rPr>
          <w:sz w:val="24"/>
        </w:rPr>
        <w:t>advised</w:t>
      </w:r>
      <w:r w:rsidR="00A27AAB" w:rsidRPr="0063289C">
        <w:rPr>
          <w:sz w:val="24"/>
        </w:rPr>
        <w:t xml:space="preserve"> that teachers bring their own first aid kits, especially for students with specific medical conditions. </w:t>
      </w:r>
    </w:p>
    <w:p w:rsidR="00D346F9" w:rsidRPr="0054615D" w:rsidRDefault="00D346F9" w:rsidP="00C2005C">
      <w:pPr>
        <w:spacing w:after="0"/>
        <w:rPr>
          <w:b/>
          <w:sz w:val="18"/>
        </w:rPr>
      </w:pPr>
    </w:p>
    <w:p w:rsidR="00A27AAB" w:rsidRPr="0063289C" w:rsidRDefault="00A27AAB" w:rsidP="00C2005C">
      <w:pPr>
        <w:spacing w:after="0"/>
        <w:rPr>
          <w:b/>
          <w:sz w:val="24"/>
        </w:rPr>
      </w:pPr>
      <w:r w:rsidRPr="0063289C">
        <w:rPr>
          <w:b/>
          <w:sz w:val="24"/>
        </w:rPr>
        <w:t xml:space="preserve">Clothing / Bags </w:t>
      </w:r>
    </w:p>
    <w:p w:rsidR="00D346F9" w:rsidRPr="0063289C" w:rsidRDefault="00627CD8" w:rsidP="00C2005C">
      <w:pPr>
        <w:spacing w:after="0"/>
        <w:rPr>
          <w:sz w:val="24"/>
        </w:rPr>
      </w:pPr>
      <w:bookmarkStart w:id="0" w:name="_GoBack"/>
      <w:r w:rsidRPr="0048401C">
        <w:rPr>
          <w:b/>
          <w:sz w:val="24"/>
        </w:rPr>
        <w:t>All students must wear closed toe shoes</w:t>
      </w:r>
      <w:r w:rsidRPr="0063289C">
        <w:rPr>
          <w:sz w:val="24"/>
        </w:rPr>
        <w:t xml:space="preserve"> </w:t>
      </w:r>
      <w:bookmarkEnd w:id="0"/>
      <w:r w:rsidRPr="0063289C">
        <w:rPr>
          <w:sz w:val="24"/>
        </w:rPr>
        <w:t xml:space="preserve">and other appropriate clothing suitable for the weather conditions </w:t>
      </w:r>
    </w:p>
    <w:p w:rsidR="00627CD8" w:rsidRPr="0063289C" w:rsidRDefault="00627CD8" w:rsidP="00C2005C">
      <w:pPr>
        <w:spacing w:after="0"/>
        <w:rPr>
          <w:sz w:val="24"/>
        </w:rPr>
      </w:pPr>
      <w:r w:rsidRPr="0063289C">
        <w:rPr>
          <w:sz w:val="24"/>
        </w:rPr>
        <w:t>(</w:t>
      </w:r>
      <w:proofErr w:type="gramStart"/>
      <w:r w:rsidRPr="0063289C">
        <w:rPr>
          <w:sz w:val="24"/>
        </w:rPr>
        <w:t>e.g</w:t>
      </w:r>
      <w:proofErr w:type="gramEnd"/>
      <w:r w:rsidRPr="0063289C">
        <w:rPr>
          <w:sz w:val="24"/>
        </w:rPr>
        <w:t>. sun protection in summer, warm and water proof clothin</w:t>
      </w:r>
      <w:r w:rsidR="00A27AAB" w:rsidRPr="0063289C">
        <w:rPr>
          <w:sz w:val="24"/>
        </w:rPr>
        <w:t xml:space="preserve">g and/or accessories in winter). </w:t>
      </w:r>
    </w:p>
    <w:p w:rsidR="00A27AAB" w:rsidRPr="0063289C" w:rsidRDefault="00A27AAB" w:rsidP="001A7F35">
      <w:pPr>
        <w:rPr>
          <w:sz w:val="24"/>
        </w:rPr>
      </w:pPr>
      <w:r w:rsidRPr="0063289C">
        <w:rPr>
          <w:sz w:val="24"/>
        </w:rPr>
        <w:t xml:space="preserve">Small groups (one class) can store the bags on a table in the learning centre so they do not obstruct exits or walking areas. Large groups (2 and 3 classes) will need to store the bags are stored under the </w:t>
      </w:r>
      <w:proofErr w:type="spellStart"/>
      <w:r w:rsidRPr="0063289C">
        <w:rPr>
          <w:sz w:val="24"/>
        </w:rPr>
        <w:t>veranda</w:t>
      </w:r>
      <w:r w:rsidR="0048401C">
        <w:rPr>
          <w:sz w:val="24"/>
        </w:rPr>
        <w:t>h</w:t>
      </w:r>
      <w:proofErr w:type="spellEnd"/>
      <w:r w:rsidRPr="0063289C">
        <w:rPr>
          <w:sz w:val="24"/>
        </w:rPr>
        <w:t xml:space="preserve">. </w:t>
      </w:r>
    </w:p>
    <w:p w:rsidR="0054615D" w:rsidRPr="0054615D" w:rsidRDefault="0054615D" w:rsidP="0054615D">
      <w:pPr>
        <w:rPr>
          <w:b/>
        </w:rPr>
      </w:pPr>
      <w:r w:rsidRPr="0054615D">
        <w:rPr>
          <w:b/>
          <w:sz w:val="24"/>
        </w:rPr>
        <w:t>This form needs to be signed by the supervising teacher / group leader prior to activities commencing at the Urrbrae Wetland</w:t>
      </w:r>
      <w:r w:rsidRPr="0054615D">
        <w:rPr>
          <w:b/>
        </w:rPr>
        <w:t>.</w:t>
      </w:r>
    </w:p>
    <w:p w:rsidR="0054615D" w:rsidRDefault="0054615D">
      <w:r>
        <w:t xml:space="preserve">I will be supervising the groups from (school/organisation) ____________________________________________during the visit to the Urrbrae Wetland on ___/___/____. </w:t>
      </w:r>
    </w:p>
    <w:p w:rsidR="0054615D" w:rsidRDefault="0054615D">
      <w:r>
        <w:t xml:space="preserve">I acknowledge that I have read, understood and agree to the above conditions of entry. I will be held responsible for the actions and safety of the group. </w:t>
      </w:r>
    </w:p>
    <w:p w:rsidR="001143C2" w:rsidRDefault="0054615D">
      <w:r>
        <w:t>NAME: ________________________________</w:t>
      </w:r>
      <w:r>
        <w:tab/>
        <w:t xml:space="preserve"> Signed: ____________________________ Date</w:t>
      </w:r>
      <w:proofErr w:type="gramStart"/>
      <w:r>
        <w:t>:_</w:t>
      </w:r>
      <w:proofErr w:type="gramEnd"/>
      <w:r>
        <w:t>___________</w:t>
      </w:r>
    </w:p>
    <w:sectPr w:rsidR="001143C2" w:rsidSect="003721D1">
      <w:headerReference w:type="default" r:id="rId9"/>
      <w:pgSz w:w="11906" w:h="16838"/>
      <w:pgMar w:top="426" w:right="424"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D1" w:rsidRDefault="003721D1" w:rsidP="003721D1">
      <w:pPr>
        <w:spacing w:after="0" w:line="240" w:lineRule="auto"/>
      </w:pPr>
      <w:r>
        <w:separator/>
      </w:r>
    </w:p>
  </w:endnote>
  <w:endnote w:type="continuationSeparator" w:id="0">
    <w:p w:rsidR="003721D1" w:rsidRDefault="003721D1" w:rsidP="0037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D1" w:rsidRDefault="003721D1" w:rsidP="003721D1">
      <w:pPr>
        <w:spacing w:after="0" w:line="240" w:lineRule="auto"/>
      </w:pPr>
      <w:r>
        <w:separator/>
      </w:r>
    </w:p>
  </w:footnote>
  <w:footnote w:type="continuationSeparator" w:id="0">
    <w:p w:rsidR="003721D1" w:rsidRDefault="003721D1" w:rsidP="00372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1D1" w:rsidRDefault="003721D1" w:rsidP="00372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AD0"/>
    <w:multiLevelType w:val="hybridMultilevel"/>
    <w:tmpl w:val="514E8E6A"/>
    <w:lvl w:ilvl="0" w:tplc="0C09000B">
      <w:start w:val="1"/>
      <w:numFmt w:val="bullet"/>
      <w:lvlText w:val=""/>
      <w:lvlJc w:val="left"/>
      <w:pPr>
        <w:ind w:left="5356" w:hanging="360"/>
      </w:pPr>
      <w:rPr>
        <w:rFonts w:ascii="Wingdings" w:hAnsi="Wingdings" w:hint="default"/>
      </w:rPr>
    </w:lvl>
    <w:lvl w:ilvl="1" w:tplc="0C090003" w:tentative="1">
      <w:start w:val="1"/>
      <w:numFmt w:val="bullet"/>
      <w:lvlText w:val="o"/>
      <w:lvlJc w:val="left"/>
      <w:pPr>
        <w:ind w:left="6076" w:hanging="360"/>
      </w:pPr>
      <w:rPr>
        <w:rFonts w:ascii="Courier New" w:hAnsi="Courier New" w:cs="Courier New" w:hint="default"/>
      </w:rPr>
    </w:lvl>
    <w:lvl w:ilvl="2" w:tplc="0C090005" w:tentative="1">
      <w:start w:val="1"/>
      <w:numFmt w:val="bullet"/>
      <w:lvlText w:val=""/>
      <w:lvlJc w:val="left"/>
      <w:pPr>
        <w:ind w:left="6796" w:hanging="360"/>
      </w:pPr>
      <w:rPr>
        <w:rFonts w:ascii="Wingdings" w:hAnsi="Wingdings" w:hint="default"/>
      </w:rPr>
    </w:lvl>
    <w:lvl w:ilvl="3" w:tplc="0C090001" w:tentative="1">
      <w:start w:val="1"/>
      <w:numFmt w:val="bullet"/>
      <w:lvlText w:val=""/>
      <w:lvlJc w:val="left"/>
      <w:pPr>
        <w:ind w:left="7516" w:hanging="360"/>
      </w:pPr>
      <w:rPr>
        <w:rFonts w:ascii="Symbol" w:hAnsi="Symbol" w:hint="default"/>
      </w:rPr>
    </w:lvl>
    <w:lvl w:ilvl="4" w:tplc="0C090003" w:tentative="1">
      <w:start w:val="1"/>
      <w:numFmt w:val="bullet"/>
      <w:lvlText w:val="o"/>
      <w:lvlJc w:val="left"/>
      <w:pPr>
        <w:ind w:left="8236" w:hanging="360"/>
      </w:pPr>
      <w:rPr>
        <w:rFonts w:ascii="Courier New" w:hAnsi="Courier New" w:cs="Courier New" w:hint="default"/>
      </w:rPr>
    </w:lvl>
    <w:lvl w:ilvl="5" w:tplc="0C090005" w:tentative="1">
      <w:start w:val="1"/>
      <w:numFmt w:val="bullet"/>
      <w:lvlText w:val=""/>
      <w:lvlJc w:val="left"/>
      <w:pPr>
        <w:ind w:left="8956" w:hanging="360"/>
      </w:pPr>
      <w:rPr>
        <w:rFonts w:ascii="Wingdings" w:hAnsi="Wingdings" w:hint="default"/>
      </w:rPr>
    </w:lvl>
    <w:lvl w:ilvl="6" w:tplc="0C090001" w:tentative="1">
      <w:start w:val="1"/>
      <w:numFmt w:val="bullet"/>
      <w:lvlText w:val=""/>
      <w:lvlJc w:val="left"/>
      <w:pPr>
        <w:ind w:left="9676" w:hanging="360"/>
      </w:pPr>
      <w:rPr>
        <w:rFonts w:ascii="Symbol" w:hAnsi="Symbol" w:hint="default"/>
      </w:rPr>
    </w:lvl>
    <w:lvl w:ilvl="7" w:tplc="0C090003" w:tentative="1">
      <w:start w:val="1"/>
      <w:numFmt w:val="bullet"/>
      <w:lvlText w:val="o"/>
      <w:lvlJc w:val="left"/>
      <w:pPr>
        <w:ind w:left="10396" w:hanging="360"/>
      </w:pPr>
      <w:rPr>
        <w:rFonts w:ascii="Courier New" w:hAnsi="Courier New" w:cs="Courier New" w:hint="default"/>
      </w:rPr>
    </w:lvl>
    <w:lvl w:ilvl="8" w:tplc="0C090005" w:tentative="1">
      <w:start w:val="1"/>
      <w:numFmt w:val="bullet"/>
      <w:lvlText w:val=""/>
      <w:lvlJc w:val="left"/>
      <w:pPr>
        <w:ind w:left="11116" w:hanging="360"/>
      </w:pPr>
      <w:rPr>
        <w:rFonts w:ascii="Wingdings" w:hAnsi="Wingdings" w:hint="default"/>
      </w:rPr>
    </w:lvl>
  </w:abstractNum>
  <w:abstractNum w:abstractNumId="1">
    <w:nsid w:val="0FEE61DA"/>
    <w:multiLevelType w:val="hybridMultilevel"/>
    <w:tmpl w:val="47D87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0E3935"/>
    <w:multiLevelType w:val="hybridMultilevel"/>
    <w:tmpl w:val="73E212B4"/>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87678B"/>
    <w:multiLevelType w:val="hybridMultilevel"/>
    <w:tmpl w:val="1C649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3B2F3A"/>
    <w:multiLevelType w:val="hybridMultilevel"/>
    <w:tmpl w:val="5608C9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20457E"/>
    <w:multiLevelType w:val="hybridMultilevel"/>
    <w:tmpl w:val="6C22BBBC"/>
    <w:lvl w:ilvl="0" w:tplc="0C09000B">
      <w:start w:val="1"/>
      <w:numFmt w:val="bullet"/>
      <w:lvlText w:val=""/>
      <w:lvlJc w:val="left"/>
      <w:pPr>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F4D690E"/>
    <w:multiLevelType w:val="hybridMultilevel"/>
    <w:tmpl w:val="AC549A5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D0100D2"/>
    <w:multiLevelType w:val="hybridMultilevel"/>
    <w:tmpl w:val="4154C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2411BB"/>
    <w:multiLevelType w:val="hybridMultilevel"/>
    <w:tmpl w:val="7EA89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5D542B9"/>
    <w:multiLevelType w:val="hybridMultilevel"/>
    <w:tmpl w:val="6DD62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E147D7"/>
    <w:multiLevelType w:val="hybridMultilevel"/>
    <w:tmpl w:val="8F66AE92"/>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8CB54F7"/>
    <w:multiLevelType w:val="hybridMultilevel"/>
    <w:tmpl w:val="00F03FF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9E226F5"/>
    <w:multiLevelType w:val="hybridMultilevel"/>
    <w:tmpl w:val="90B02D3C"/>
    <w:lvl w:ilvl="0" w:tplc="0C09000B">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666159"/>
    <w:multiLevelType w:val="hybridMultilevel"/>
    <w:tmpl w:val="535EBC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EA715F6"/>
    <w:multiLevelType w:val="hybridMultilevel"/>
    <w:tmpl w:val="72D4966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B5699"/>
    <w:multiLevelType w:val="hybridMultilevel"/>
    <w:tmpl w:val="73167968"/>
    <w:lvl w:ilvl="0" w:tplc="272C298C">
      <w:start w:val="1"/>
      <w:numFmt w:val="bullet"/>
      <w:lvlText w:val=""/>
      <w:lvlJc w:val="left"/>
      <w:pPr>
        <w:ind w:left="720" w:hanging="360"/>
      </w:pPr>
      <w:rPr>
        <w:rFonts w:ascii="Wingdings" w:hAnsi="Wingdings" w:hint="default"/>
        <w:sz w:val="22"/>
        <w:szCs w:val="22"/>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657554"/>
    <w:multiLevelType w:val="hybridMultilevel"/>
    <w:tmpl w:val="3F2E34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470479"/>
    <w:multiLevelType w:val="hybridMultilevel"/>
    <w:tmpl w:val="C658A162"/>
    <w:lvl w:ilvl="0" w:tplc="0C09000B">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EB97BF5"/>
    <w:multiLevelType w:val="hybridMultilevel"/>
    <w:tmpl w:val="86A83ACA"/>
    <w:lvl w:ilvl="0" w:tplc="0C09000B">
      <w:start w:val="1"/>
      <w:numFmt w:val="bullet"/>
      <w:lvlText w:val=""/>
      <w:lvlJc w:val="left"/>
      <w:pPr>
        <w:ind w:left="1037" w:hanging="360"/>
      </w:pPr>
      <w:rPr>
        <w:rFonts w:ascii="Wingdings" w:hAnsi="Wingdings"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9">
    <w:nsid w:val="71A21AC9"/>
    <w:multiLevelType w:val="hybridMultilevel"/>
    <w:tmpl w:val="87EE34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58626B"/>
    <w:multiLevelType w:val="hybridMultilevel"/>
    <w:tmpl w:val="968E3C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40415FF"/>
    <w:multiLevelType w:val="hybridMultilevel"/>
    <w:tmpl w:val="3C4205E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B984BCB"/>
    <w:multiLevelType w:val="hybridMultilevel"/>
    <w:tmpl w:val="ADE81F0E"/>
    <w:lvl w:ilvl="0" w:tplc="0C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20"/>
  </w:num>
  <w:num w:numId="4">
    <w:abstractNumId w:val="13"/>
  </w:num>
  <w:num w:numId="5">
    <w:abstractNumId w:val="9"/>
  </w:num>
  <w:num w:numId="6">
    <w:abstractNumId w:val="1"/>
  </w:num>
  <w:num w:numId="7">
    <w:abstractNumId w:val="10"/>
  </w:num>
  <w:num w:numId="8">
    <w:abstractNumId w:val="2"/>
  </w:num>
  <w:num w:numId="9">
    <w:abstractNumId w:val="17"/>
  </w:num>
  <w:num w:numId="10">
    <w:abstractNumId w:val="3"/>
  </w:num>
  <w:num w:numId="11">
    <w:abstractNumId w:val="14"/>
  </w:num>
  <w:num w:numId="12">
    <w:abstractNumId w:val="22"/>
  </w:num>
  <w:num w:numId="13">
    <w:abstractNumId w:val="7"/>
  </w:num>
  <w:num w:numId="14">
    <w:abstractNumId w:val="5"/>
  </w:num>
  <w:num w:numId="15">
    <w:abstractNumId w:val="12"/>
  </w:num>
  <w:num w:numId="16">
    <w:abstractNumId w:val="0"/>
  </w:num>
  <w:num w:numId="17">
    <w:abstractNumId w:val="21"/>
  </w:num>
  <w:num w:numId="18">
    <w:abstractNumId w:val="11"/>
  </w:num>
  <w:num w:numId="19">
    <w:abstractNumId w:val="15"/>
  </w:num>
  <w:num w:numId="20">
    <w:abstractNumId w:val="18"/>
  </w:num>
  <w:num w:numId="21">
    <w:abstractNumId w:val="8"/>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35"/>
    <w:rsid w:val="00104E45"/>
    <w:rsid w:val="001143C2"/>
    <w:rsid w:val="001A7F35"/>
    <w:rsid w:val="001C02DD"/>
    <w:rsid w:val="001C45A7"/>
    <w:rsid w:val="001D3491"/>
    <w:rsid w:val="001D3EA1"/>
    <w:rsid w:val="0022683D"/>
    <w:rsid w:val="003721D1"/>
    <w:rsid w:val="00482791"/>
    <w:rsid w:val="0048401C"/>
    <w:rsid w:val="0054615D"/>
    <w:rsid w:val="005E4B33"/>
    <w:rsid w:val="00627CD8"/>
    <w:rsid w:val="0063289C"/>
    <w:rsid w:val="00932458"/>
    <w:rsid w:val="009E6758"/>
    <w:rsid w:val="00A27AAB"/>
    <w:rsid w:val="00A331E6"/>
    <w:rsid w:val="00B562D1"/>
    <w:rsid w:val="00BB1BBA"/>
    <w:rsid w:val="00BF1F19"/>
    <w:rsid w:val="00BF4B9C"/>
    <w:rsid w:val="00C2005C"/>
    <w:rsid w:val="00D01A30"/>
    <w:rsid w:val="00D346F9"/>
    <w:rsid w:val="00D93540"/>
    <w:rsid w:val="00E8051F"/>
    <w:rsid w:val="00E94F61"/>
    <w:rsid w:val="00EC22F6"/>
    <w:rsid w:val="00F06C4F"/>
    <w:rsid w:val="00F47FF0"/>
    <w:rsid w:val="00F74D3F"/>
    <w:rsid w:val="00FE3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3367335-4D82-4ECF-A669-DFB772A9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F35"/>
    <w:pPr>
      <w:ind w:left="720"/>
      <w:contextualSpacing/>
    </w:pPr>
  </w:style>
  <w:style w:type="paragraph" w:customStyle="1" w:styleId="Default">
    <w:name w:val="Default"/>
    <w:rsid w:val="00E8051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8051F"/>
    <w:rPr>
      <w:color w:val="0000FF" w:themeColor="hyperlink"/>
      <w:u w:val="single"/>
    </w:rPr>
  </w:style>
  <w:style w:type="table" w:styleId="TableGrid">
    <w:name w:val="Table Grid"/>
    <w:basedOn w:val="TableNormal"/>
    <w:uiPriority w:val="59"/>
    <w:rsid w:val="00A33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
    <w:name w:val="Medium Shading 2"/>
    <w:basedOn w:val="TableNormal"/>
    <w:uiPriority w:val="64"/>
    <w:rsid w:val="005E4B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372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1D1"/>
  </w:style>
  <w:style w:type="paragraph" w:styleId="Footer">
    <w:name w:val="footer"/>
    <w:basedOn w:val="Normal"/>
    <w:link w:val="FooterChar"/>
    <w:uiPriority w:val="99"/>
    <w:unhideWhenUsed/>
    <w:rsid w:val="00372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1D1"/>
  </w:style>
  <w:style w:type="paragraph" w:styleId="BalloonText">
    <w:name w:val="Balloon Text"/>
    <w:basedOn w:val="Normal"/>
    <w:link w:val="BalloonTextChar"/>
    <w:uiPriority w:val="99"/>
    <w:semiHidden/>
    <w:unhideWhenUsed/>
    <w:rsid w:val="0037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1D1"/>
    <w:rPr>
      <w:rFonts w:ascii="Tahoma" w:hAnsi="Tahoma" w:cs="Tahoma"/>
      <w:sz w:val="16"/>
      <w:szCs w:val="16"/>
    </w:rPr>
  </w:style>
  <w:style w:type="table" w:styleId="LightShading-Accent5">
    <w:name w:val="Light Shading Accent 5"/>
    <w:basedOn w:val="TableNormal"/>
    <w:uiPriority w:val="60"/>
    <w:rsid w:val="003721D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s.sa.gov.au/site/prepare_act_survive_2012/prepare/identify_the_risk/am_i_at_risk/fire_danger_rating.jsp" TargetMode="External"/><Relationship Id="rId3" Type="http://schemas.openxmlformats.org/officeDocument/2006/relationships/settings" Target="settings.xml"/><Relationship Id="rId7" Type="http://schemas.openxmlformats.org/officeDocument/2006/relationships/hyperlink" Target="http://www.decd.sa.gov.au/docs/documents/1/CampsandExcursions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Urrbrae Wetland Risk Management</vt:lpstr>
    </vt:vector>
  </TitlesOfParts>
  <Company>Urrbrae Agricultural High School</Company>
  <LinksUpToDate>false</LinksUpToDate>
  <CharactersWithSpaces>13840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Urrbrae Wetland Risk Management</dc:title>
  <dc:creator>Urrbrae Agricultural High School</dc:creator>
  <cp:lastModifiedBy>Breeding, Ann-Louise</cp:lastModifiedBy>
  <cp:revision>2</cp:revision>
  <dcterms:created xsi:type="dcterms:W3CDTF">2014-02-26T04:33:00Z</dcterms:created>
  <dcterms:modified xsi:type="dcterms:W3CDTF">2014-02-26T04:33:00Z</dcterms:modified>
</cp:coreProperties>
</file>