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78" w:rsidRPr="001C457A" w:rsidRDefault="003F46F9" w:rsidP="004F7105">
      <w:pPr>
        <w:pStyle w:val="Heading1"/>
        <w:spacing w:after="0"/>
        <w:jc w:val="center"/>
        <w:rPr>
          <w:rFonts w:ascii="Kristen ITC" w:hAnsi="Kristen ITC" w:cstheme="minorHAnsi"/>
          <w:bCs w:val="0"/>
          <w:color w:val="31849B" w:themeColor="accent5" w:themeShade="BF"/>
          <w:sz w:val="56"/>
          <w:szCs w:val="56"/>
        </w:rPr>
      </w:pPr>
      <w:r>
        <w:rPr>
          <w:rFonts w:asciiTheme="minorHAnsi" w:hAnsiTheme="minorHAnsi" w:cstheme="minorHAnsi"/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8C660A7" wp14:editId="4D76D0D7">
            <wp:simplePos x="0" y="0"/>
            <wp:positionH relativeFrom="column">
              <wp:posOffset>5266690</wp:posOffset>
            </wp:positionH>
            <wp:positionV relativeFrom="paragraph">
              <wp:posOffset>96520</wp:posOffset>
            </wp:positionV>
            <wp:extent cx="853015" cy="840038"/>
            <wp:effectExtent l="95250" t="95250" r="99695" b="939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c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4317">
                      <a:off x="0" y="0"/>
                      <a:ext cx="853015" cy="84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theme="minorHAnsi"/>
          <w:bCs w:val="0"/>
          <w:noProof/>
          <w:color w:val="4BACC6" w:themeColor="accent5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7681CDE" wp14:editId="70286562">
            <wp:simplePos x="0" y="0"/>
            <wp:positionH relativeFrom="column">
              <wp:posOffset>31044</wp:posOffset>
            </wp:positionH>
            <wp:positionV relativeFrom="paragraph">
              <wp:posOffset>175260</wp:posOffset>
            </wp:positionV>
            <wp:extent cx="1685925" cy="714375"/>
            <wp:effectExtent l="76200" t="209550" r="66675" b="2190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Branched Alga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7959">
                      <a:off x="0" y="0"/>
                      <a:ext cx="1685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78" w:rsidRPr="001C457A">
        <w:rPr>
          <w:rFonts w:ascii="Kristen ITC" w:hAnsi="Kristen ITC" w:cstheme="minorHAnsi"/>
          <w:bCs w:val="0"/>
          <w:color w:val="31849B" w:themeColor="accent5" w:themeShade="BF"/>
          <w:sz w:val="56"/>
          <w:szCs w:val="56"/>
        </w:rPr>
        <w:t>Micro Organisms</w:t>
      </w:r>
    </w:p>
    <w:p w:rsidR="003F46F9" w:rsidRDefault="003F46F9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B36578" w:rsidRPr="00535026" w:rsidRDefault="003F46F9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Microorganisms (microbes) are small,</w:t>
      </w:r>
      <w:r w:rsidR="00B36578"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simple </w:t>
      </w:r>
      <w:r w:rsidR="0034400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and</w:t>
      </w:r>
      <w:r w:rsidR="00B36578"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are some of the most important organism on the Earth. </w:t>
      </w:r>
    </w:p>
    <w:p w:rsidR="00B36578" w:rsidRPr="00535026" w:rsidRDefault="00B36578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 word ‘</w:t>
      </w:r>
      <w:r w:rsidRPr="00344003">
        <w:rPr>
          <w:rFonts w:asciiTheme="minorHAnsi" w:hAnsiTheme="minorHAnsi" w:cstheme="minorHAnsi"/>
          <w:bCs w:val="0"/>
          <w:color w:val="000000"/>
          <w:sz w:val="24"/>
          <w:szCs w:val="24"/>
        </w:rPr>
        <w:t>micro</w:t>
      </w:r>
      <w:r w:rsidR="0034400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’ means that </w:t>
      </w:r>
      <w:r w:rsidR="00962C6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we </w:t>
      </w:r>
      <w:r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need a microscope</w:t>
      </w:r>
      <w:r w:rsidR="0034400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be able to see them. </w:t>
      </w:r>
    </w:p>
    <w:p w:rsidR="001C457A" w:rsidRDefault="00B36578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Microbes include things like </w:t>
      </w:r>
      <w:r w:rsidR="00017F9F">
        <w:rPr>
          <w:rFonts w:asciiTheme="minorHAnsi" w:hAnsiTheme="minorHAnsi" w:cstheme="minorHAnsi"/>
          <w:bCs w:val="0"/>
          <w:color w:val="000000"/>
          <w:sz w:val="24"/>
          <w:szCs w:val="24"/>
        </w:rPr>
        <w:t>bacteria</w:t>
      </w:r>
      <w:r w:rsidR="00962C6D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, protozoa, </w:t>
      </w:r>
      <w:r w:rsidR="00500672" w:rsidRPr="004F7105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fungi, viruses, </w:t>
      </w:r>
      <w:r w:rsidR="00500672" w:rsidRPr="004F7105">
        <w:rPr>
          <w:rFonts w:asciiTheme="minorHAnsi" w:hAnsiTheme="minorHAnsi" w:cstheme="minorHAnsi"/>
          <w:color w:val="000000" w:themeColor="text1"/>
          <w:sz w:val="24"/>
          <w:szCs w:val="24"/>
        </w:rPr>
        <w:t>phytoplankton</w:t>
      </w:r>
      <w:r w:rsidR="00500672"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53502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and </w:t>
      </w:r>
      <w:r w:rsidRPr="004F7105">
        <w:rPr>
          <w:rFonts w:asciiTheme="minorHAnsi" w:hAnsiTheme="minorHAnsi" w:cstheme="minorHAnsi"/>
          <w:bCs w:val="0"/>
          <w:color w:val="000000"/>
          <w:sz w:val="24"/>
          <w:szCs w:val="24"/>
        </w:rPr>
        <w:t>algae</w:t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Microbes can be </w:t>
      </w:r>
      <w:r w:rsidR="00017F9F" w:rsidRPr="00017F9F">
        <w:rPr>
          <w:rFonts w:asciiTheme="minorHAnsi" w:hAnsiTheme="minorHAnsi" w:cstheme="minorHAnsi"/>
          <w:bCs w:val="0"/>
          <w:color w:val="000000"/>
          <w:sz w:val="24"/>
          <w:szCs w:val="24"/>
        </w:rPr>
        <w:t>singled-celled</w:t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or be made from multiple cells (</w:t>
      </w:r>
      <w:r w:rsidR="00017F9F" w:rsidRPr="00017F9F">
        <w:rPr>
          <w:rFonts w:asciiTheme="minorHAnsi" w:hAnsiTheme="minorHAnsi" w:cstheme="minorHAnsi"/>
          <w:bCs w:val="0"/>
          <w:color w:val="000000"/>
          <w:sz w:val="24"/>
          <w:szCs w:val="24"/>
        </w:rPr>
        <w:t>multicellular</w:t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). Microbes can also produce their own food using sunlight (</w:t>
      </w:r>
      <w:r w:rsidR="00017F9F" w:rsidRPr="00055F50">
        <w:rPr>
          <w:rFonts w:asciiTheme="minorHAnsi" w:hAnsiTheme="minorHAnsi" w:cstheme="minorHAnsi"/>
          <w:bCs w:val="0"/>
          <w:color w:val="000000"/>
          <w:sz w:val="24"/>
          <w:szCs w:val="24"/>
        </w:rPr>
        <w:t>photosynthetic</w:t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), while some need to </w:t>
      </w:r>
      <w:r w:rsidR="00055F5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take in food. </w:t>
      </w:r>
    </w:p>
    <w:p w:rsidR="00055F50" w:rsidRDefault="00055F50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Microbes play a vital role in a Wetland Ecosystem as they an important foo</w:t>
      </w:r>
      <w:r w:rsidR="003F46F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 source for Macroinvertebrates and microorganism</w:t>
      </w:r>
      <w:proofErr w:type="gramStart"/>
      <w:r w:rsidR="003F46F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some</w:t>
      </w:r>
      <w:proofErr w:type="gram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microbes are vital in nutrient recycling (decomposing) and some microbes are able to break down oil. </w:t>
      </w:r>
    </w:p>
    <w:p w:rsidR="00B36578" w:rsidRPr="001C457A" w:rsidRDefault="001C457A" w:rsidP="00500672">
      <w:pPr>
        <w:pStyle w:val="Heading1"/>
        <w:spacing w:after="0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1C457A">
        <w:rPr>
          <w:rFonts w:asciiTheme="minorHAnsi" w:hAnsiTheme="minorHAnsi" w:cstheme="minorHAnsi"/>
          <w:bCs w:val="0"/>
          <w:color w:val="000000"/>
          <w:sz w:val="24"/>
          <w:szCs w:val="24"/>
        </w:rPr>
        <w:t>Below are some common examples of microbes</w:t>
      </w:r>
      <w:r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</w:p>
    <w:tbl>
      <w:tblPr>
        <w:tblStyle w:val="LightShading-Accent3"/>
        <w:tblW w:w="10613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4"/>
      </w:tblGrid>
      <w:tr w:rsidR="00802870" w:rsidTr="003F4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802870" w:rsidRPr="000D37D5" w:rsidRDefault="00802870" w:rsidP="000D37D5">
            <w:pPr>
              <w:pStyle w:val="Heading1"/>
              <w:spacing w:after="0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0D37D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Bacteria</w:t>
            </w:r>
          </w:p>
          <w:p w:rsidR="00802870" w:rsidRPr="00802870" w:rsidRDefault="00802870" w:rsidP="000D37D5">
            <w:pPr>
              <w:pStyle w:val="Heading1"/>
              <w:spacing w:after="0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80287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Monera</w:t>
            </w:r>
            <w:proofErr w:type="spellEnd"/>
            <w:r w:rsidRPr="0080287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Kingdom</w:t>
            </w:r>
          </w:p>
          <w:p w:rsidR="00802870" w:rsidRPr="00802870" w:rsidRDefault="00802870" w:rsidP="000D37D5">
            <w:pPr>
              <w:pStyle w:val="Heading1"/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802870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A group of microscopic, single-celled organisms</w:t>
            </w:r>
          </w:p>
        </w:tc>
        <w:tc>
          <w:tcPr>
            <w:tcW w:w="2653" w:type="dxa"/>
          </w:tcPr>
          <w:p w:rsidR="00802870" w:rsidRDefault="00802870" w:rsidP="00430E4B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Protozoa</w:t>
            </w:r>
          </w:p>
          <w:p w:rsidR="00802870" w:rsidRPr="00802870" w:rsidRDefault="00802870" w:rsidP="000D37D5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0287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Protista Kingdom</w:t>
            </w:r>
          </w:p>
          <w:p w:rsidR="00802870" w:rsidRPr="00802870" w:rsidRDefault="00802870" w:rsidP="000D37D5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802870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A group of single-celled organism that live by taking in food</w:t>
            </w:r>
          </w:p>
        </w:tc>
        <w:tc>
          <w:tcPr>
            <w:tcW w:w="2653" w:type="dxa"/>
          </w:tcPr>
          <w:p w:rsidR="00802870" w:rsidRDefault="00802870" w:rsidP="00430E4B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</w:t>
            </w:r>
            <w:r w:rsidRPr="004F710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ungi</w:t>
            </w:r>
          </w:p>
          <w:p w:rsidR="00802870" w:rsidRDefault="00802870" w:rsidP="000D37D5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0287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Fungi Kingdom</w:t>
            </w:r>
          </w:p>
          <w:p w:rsidR="00805AD9" w:rsidRPr="00DD21D4" w:rsidRDefault="00DD21D4" w:rsidP="000D37D5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DD21D4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 xml:space="preserve">A single or multi celled organism that absorbs its food. </w:t>
            </w:r>
          </w:p>
        </w:tc>
        <w:tc>
          <w:tcPr>
            <w:tcW w:w="2654" w:type="dxa"/>
          </w:tcPr>
          <w:p w:rsidR="00802870" w:rsidRDefault="00802870" w:rsidP="003F46F9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  <w:r w:rsidRPr="004F710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lgae</w:t>
            </w:r>
          </w:p>
          <w:p w:rsidR="00802870" w:rsidRPr="00802870" w:rsidRDefault="00802870" w:rsidP="00802870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0287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Protista Kingdom </w:t>
            </w:r>
          </w:p>
          <w:p w:rsidR="00802870" w:rsidRPr="00802870" w:rsidRDefault="00802870" w:rsidP="00802870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802870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A group of simple plant-like organisms that live by photosynthesis.</w:t>
            </w:r>
            <w:proofErr w:type="gramEnd"/>
          </w:p>
        </w:tc>
      </w:tr>
      <w:tr w:rsidR="00802870" w:rsidRPr="003F46F9" w:rsidTr="003F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802870" w:rsidRPr="003F46F9" w:rsidRDefault="00802870" w:rsidP="00FF669C">
            <w:pPr>
              <w:pStyle w:val="Heading1"/>
              <w:spacing w:before="0" w:after="0"/>
              <w:outlineLvl w:val="0"/>
              <w:rPr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3F46F9">
              <w:rPr>
                <w:i/>
                <w:iCs/>
                <w:color w:val="000000" w:themeColor="text1"/>
                <w:sz w:val="18"/>
                <w:szCs w:val="18"/>
                <w:lang w:val="en"/>
              </w:rPr>
              <w:t>T</w:t>
            </w:r>
            <w:r w:rsidRPr="003F46F9">
              <w:rPr>
                <w:iCs/>
                <w:color w:val="000000" w:themeColor="text1"/>
                <w:sz w:val="18"/>
                <w:szCs w:val="18"/>
                <w:lang w:val="en"/>
              </w:rPr>
              <w:t xml:space="preserve">etanus </w:t>
            </w:r>
            <w:r w:rsidRPr="003F46F9">
              <w:rPr>
                <w:i/>
                <w:iCs/>
                <w:color w:val="000000" w:themeColor="text1"/>
                <w:sz w:val="18"/>
                <w:szCs w:val="18"/>
                <w:lang w:val="en"/>
              </w:rPr>
              <w:t xml:space="preserve">- </w:t>
            </w:r>
          </w:p>
          <w:p w:rsidR="00802870" w:rsidRPr="003F46F9" w:rsidRDefault="006918A8" w:rsidP="00FF669C">
            <w:pPr>
              <w:pStyle w:val="Heading1"/>
              <w:spacing w:before="0" w:after="0"/>
              <w:outlineLvl w:val="0"/>
              <w:rPr>
                <w:b/>
                <w:color w:val="000000" w:themeColor="text1"/>
                <w:sz w:val="18"/>
                <w:szCs w:val="18"/>
                <w:lang w:val="en"/>
              </w:rPr>
            </w:pPr>
            <w:hyperlink r:id="rId8" w:tooltip="Clostridium tetani" w:history="1">
              <w:proofErr w:type="gramStart"/>
              <w:r w:rsidR="00802870" w:rsidRPr="003F46F9">
                <w:rPr>
                  <w:rStyle w:val="Hyperlink"/>
                  <w:b/>
                  <w:i/>
                  <w:iCs/>
                  <w:color w:val="000000" w:themeColor="text1"/>
                  <w:sz w:val="18"/>
                  <w:szCs w:val="18"/>
                  <w:u w:val="none"/>
                  <w:lang w:val="en"/>
                </w:rPr>
                <w:t xml:space="preserve">Clostridium </w:t>
              </w:r>
              <w:proofErr w:type="spellStart"/>
              <w:r w:rsidR="00802870" w:rsidRPr="003F46F9">
                <w:rPr>
                  <w:rStyle w:val="Hyperlink"/>
                  <w:b/>
                  <w:i/>
                  <w:iCs/>
                  <w:color w:val="000000" w:themeColor="text1"/>
                  <w:sz w:val="18"/>
                  <w:szCs w:val="18"/>
                  <w:u w:val="none"/>
                  <w:lang w:val="en"/>
                </w:rPr>
                <w:t>tetani</w:t>
              </w:r>
              <w:proofErr w:type="spellEnd"/>
            </w:hyperlink>
            <w:r w:rsidR="00802870" w:rsidRPr="003F46F9">
              <w:rPr>
                <w:b/>
                <w:color w:val="000000" w:themeColor="text1"/>
                <w:sz w:val="18"/>
                <w:szCs w:val="18"/>
                <w:lang w:val="en"/>
              </w:rPr>
              <w:t>.</w:t>
            </w:r>
            <w:proofErr w:type="gramEnd"/>
          </w:p>
          <w:p w:rsidR="00802870" w:rsidRPr="003F46F9" w:rsidRDefault="00802870" w:rsidP="00FF669C">
            <w:pPr>
              <w:pStyle w:val="Heading1"/>
              <w:spacing w:before="0" w:after="0"/>
              <w:outlineLv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3F46F9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"/>
              </w:rPr>
              <w:t xml:space="preserve">* </w:t>
            </w:r>
            <w:r w:rsidRPr="003F46F9">
              <w:rPr>
                <w:bCs/>
                <w:i/>
                <w:iCs/>
                <w:color w:val="000000" w:themeColor="text1"/>
                <w:sz w:val="18"/>
                <w:szCs w:val="18"/>
                <w:lang w:val="en"/>
              </w:rPr>
              <w:t>E. coli -</w:t>
            </w:r>
            <w:r w:rsidRPr="003F46F9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"/>
              </w:rPr>
              <w:t xml:space="preserve"> </w:t>
            </w:r>
          </w:p>
          <w:p w:rsidR="00802870" w:rsidRPr="003F46F9" w:rsidRDefault="00802870" w:rsidP="00802870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F46F9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"/>
              </w:rPr>
              <w:t>Escherichia coli</w:t>
            </w:r>
          </w:p>
          <w:p w:rsidR="00802870" w:rsidRPr="003F46F9" w:rsidRDefault="00802870" w:rsidP="00802870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3F46F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Blue green Algae </w:t>
            </w:r>
          </w:p>
          <w:p w:rsidR="00802870" w:rsidRPr="003F46F9" w:rsidRDefault="00802870" w:rsidP="00FF669C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3F46F9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cyanobacteria</w:t>
            </w:r>
            <w:proofErr w:type="gramEnd"/>
          </w:p>
        </w:tc>
        <w:tc>
          <w:tcPr>
            <w:tcW w:w="2653" w:type="dxa"/>
          </w:tcPr>
          <w:p w:rsidR="00802870" w:rsidRPr="003F46F9" w:rsidRDefault="00802870" w:rsidP="00430E4B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3F46F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Malaria - </w:t>
            </w:r>
          </w:p>
          <w:p w:rsidR="00802870" w:rsidRPr="003F46F9" w:rsidRDefault="006918A8" w:rsidP="00430E4B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Cs/>
                <w:color w:val="000000" w:themeColor="text1"/>
                <w:sz w:val="18"/>
                <w:szCs w:val="18"/>
                <w:lang w:val="en"/>
              </w:rPr>
            </w:pPr>
            <w:hyperlink r:id="rId9" w:tooltip="Plasmodium falciparum" w:history="1">
              <w:r w:rsidR="00802870" w:rsidRPr="003F46F9">
                <w:rPr>
                  <w:rStyle w:val="Hyperlink"/>
                  <w:b w:val="0"/>
                  <w:iCs/>
                  <w:color w:val="000000" w:themeColor="text1"/>
                  <w:sz w:val="18"/>
                  <w:szCs w:val="18"/>
                  <w:u w:val="none"/>
                  <w:lang w:val="en"/>
                </w:rPr>
                <w:t>Plasmodium falciparum</w:t>
              </w:r>
            </w:hyperlink>
          </w:p>
          <w:p w:rsidR="00802870" w:rsidRPr="003F46F9" w:rsidRDefault="00802870" w:rsidP="00430E4B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3F46F9">
              <w:rPr>
                <w:iCs/>
                <w:color w:val="000000" w:themeColor="text1"/>
                <w:sz w:val="18"/>
                <w:szCs w:val="18"/>
                <w:lang w:val="en"/>
              </w:rPr>
              <w:t xml:space="preserve">*Amoeba </w:t>
            </w:r>
          </w:p>
        </w:tc>
        <w:tc>
          <w:tcPr>
            <w:tcW w:w="2653" w:type="dxa"/>
          </w:tcPr>
          <w:p w:rsidR="00802870" w:rsidRPr="003F46F9" w:rsidRDefault="00802870" w:rsidP="00C44310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3F46F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Moulds</w:t>
            </w:r>
            <w:r w:rsidRPr="003F46F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:rsidR="00802870" w:rsidRPr="003F46F9" w:rsidRDefault="00802870" w:rsidP="00C44310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</w:pPr>
            <w:proofErr w:type="spellStart"/>
            <w:r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>Penicillium</w:t>
            </w:r>
            <w:proofErr w:type="spellEnd"/>
          </w:p>
          <w:p w:rsidR="00802870" w:rsidRPr="003F46F9" w:rsidRDefault="00802870" w:rsidP="00C44310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18"/>
                <w:szCs w:val="18"/>
                <w:lang w:val="en"/>
              </w:rPr>
            </w:pPr>
            <w:r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>*lichens</w:t>
            </w:r>
            <w:r w:rsidR="00DD21D4"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DD21D4" w:rsidRPr="003F46F9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18"/>
                <w:szCs w:val="18"/>
                <w:lang w:val="en"/>
              </w:rPr>
              <w:t>(relationship between fungus and algae)</w:t>
            </w:r>
          </w:p>
          <w:p w:rsidR="00802870" w:rsidRPr="003F46F9" w:rsidRDefault="00802870" w:rsidP="00C44310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 xml:space="preserve">* </w:t>
            </w:r>
            <w:proofErr w:type="spellStart"/>
            <w:proofErr w:type="gramStart"/>
            <w:r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>mycorrhiza</w:t>
            </w:r>
            <w:proofErr w:type="spellEnd"/>
            <w:proofErr w:type="gramEnd"/>
            <w:r w:rsidRPr="003F46F9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DD21D4" w:rsidRPr="003F46F9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18"/>
                <w:szCs w:val="18"/>
                <w:lang w:val="en"/>
              </w:rPr>
              <w:t>(relationship between roots and fungus)</w:t>
            </w:r>
          </w:p>
        </w:tc>
        <w:tc>
          <w:tcPr>
            <w:tcW w:w="2654" w:type="dxa"/>
          </w:tcPr>
          <w:p w:rsidR="00802870" w:rsidRPr="003F46F9" w:rsidRDefault="00802870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3F46F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Phytoplankton </w:t>
            </w:r>
            <w:r w:rsidRPr="003F46F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br/>
              <w:t>*Green algae</w:t>
            </w:r>
          </w:p>
        </w:tc>
      </w:tr>
    </w:tbl>
    <w:p w:rsidR="001C457A" w:rsidRDefault="001C457A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85723" w:rsidRDefault="001C457A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710D1095" wp14:editId="1D421ABE">
            <wp:simplePos x="0" y="0"/>
            <wp:positionH relativeFrom="column">
              <wp:posOffset>17145</wp:posOffset>
            </wp:positionH>
            <wp:positionV relativeFrom="paragraph">
              <wp:posOffset>205740</wp:posOffset>
            </wp:positionV>
            <wp:extent cx="547370" cy="249555"/>
            <wp:effectExtent l="38100" t="95250" r="5080" b="74295"/>
            <wp:wrapSquare wrapText="bothSides"/>
            <wp:docPr id="1" name="Picture 1" descr="\\uahs3\apps\OFFICE MEDIA CONTENT\FILES\PFILES\MSOFFICE\MEDIA\CNTCD1\ClipArt2\j02293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ahs3\apps\OFFICE MEDIA CONTENT\FILES\PFILES\MSOFFICE\MEDIA\CNTCD1\ClipArt2\j022935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305" flipH="1">
                      <a:off x="0" y="0"/>
                      <a:ext cx="547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There are 2 microscopes which contain </w:t>
      </w:r>
      <w:r w:rsidR="0078572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two different types of bacteria</w:t>
      </w:r>
      <w:r w:rsidR="00017F9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:rsidR="00017F9F" w:rsidRPr="00785723" w:rsidRDefault="00017F9F" w:rsidP="00500672">
      <w:pPr>
        <w:pStyle w:val="Heading1"/>
        <w:spacing w:after="0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785723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Complete the table be sketching a picture of each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17F9F" w:rsidRPr="003F46F9" w:rsidTr="003F4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017F9F" w:rsidRPr="003F46F9" w:rsidRDefault="00017F9F" w:rsidP="003F46F9">
            <w:pPr>
              <w:pStyle w:val="Heading1"/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Microbe</w:t>
            </w:r>
          </w:p>
        </w:tc>
        <w:tc>
          <w:tcPr>
            <w:tcW w:w="2136" w:type="dxa"/>
          </w:tcPr>
          <w:p w:rsidR="00017F9F" w:rsidRPr="003F46F9" w:rsidRDefault="00017F9F" w:rsidP="003F46F9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36" w:type="dxa"/>
          </w:tcPr>
          <w:p w:rsidR="00017F9F" w:rsidRPr="003F46F9" w:rsidRDefault="00017F9F" w:rsidP="003F46F9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Feeding</w:t>
            </w:r>
          </w:p>
        </w:tc>
        <w:tc>
          <w:tcPr>
            <w:tcW w:w="2137" w:type="dxa"/>
          </w:tcPr>
          <w:p w:rsidR="00017F9F" w:rsidRPr="003F46F9" w:rsidRDefault="00017F9F" w:rsidP="003F46F9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Found</w:t>
            </w:r>
          </w:p>
        </w:tc>
        <w:tc>
          <w:tcPr>
            <w:tcW w:w="2137" w:type="dxa"/>
          </w:tcPr>
          <w:p w:rsidR="00017F9F" w:rsidRPr="003F46F9" w:rsidRDefault="00017F9F" w:rsidP="003F46F9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46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Drawing</w:t>
            </w:r>
          </w:p>
        </w:tc>
      </w:tr>
      <w:tr w:rsidR="00017F9F" w:rsidTr="003F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017F9F" w:rsidRDefault="00017F9F" w:rsidP="00500672">
            <w:pPr>
              <w:pStyle w:val="Heading1"/>
              <w:spacing w:after="0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Paramecium </w:t>
            </w:r>
          </w:p>
        </w:tc>
        <w:tc>
          <w:tcPr>
            <w:tcW w:w="2136" w:type="dxa"/>
          </w:tcPr>
          <w:p w:rsidR="00017F9F" w:rsidRDefault="00017F9F" w:rsidP="003F46F9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A species of protozoa that swims with the help of cilia.</w:t>
            </w:r>
            <w:proofErr w:type="gramEnd"/>
          </w:p>
        </w:tc>
        <w:tc>
          <w:tcPr>
            <w:tcW w:w="2136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They are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protozoa which means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they take in food. Mainly feed on bacteria.</w:t>
            </w:r>
          </w:p>
        </w:tc>
        <w:tc>
          <w:tcPr>
            <w:tcW w:w="2137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In fresh water environment’s.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1C457A" w:rsidRDefault="001C457A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1C457A" w:rsidRDefault="001C457A" w:rsidP="00500672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17F9F" w:rsidTr="003F4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017F9F" w:rsidRDefault="00017F9F" w:rsidP="00500672">
            <w:pPr>
              <w:pStyle w:val="Heading1"/>
              <w:spacing w:after="0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Amoeba</w:t>
            </w:r>
          </w:p>
        </w:tc>
        <w:tc>
          <w:tcPr>
            <w:tcW w:w="2136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A species of protozoa that has no fixed shape and looks like a tiny bag of jelly. </w:t>
            </w:r>
          </w:p>
        </w:tc>
        <w:tc>
          <w:tcPr>
            <w:tcW w:w="2136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Also take in food by changing shape and surrounding the food and engulfing it. </w:t>
            </w:r>
          </w:p>
        </w:tc>
        <w:tc>
          <w:tcPr>
            <w:tcW w:w="2137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In water and soil.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Some are parasites and live inside plants and animals. </w:t>
            </w:r>
          </w:p>
        </w:tc>
        <w:tc>
          <w:tcPr>
            <w:tcW w:w="2137" w:type="dxa"/>
          </w:tcPr>
          <w:p w:rsidR="00017F9F" w:rsidRDefault="00017F9F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1C457A" w:rsidRDefault="001C457A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1C457A" w:rsidRDefault="001C457A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1C457A" w:rsidRDefault="001C457A" w:rsidP="00500672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62C6D" w:rsidRDefault="00962C6D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5327A9" w:rsidRPr="00535026" w:rsidRDefault="005327A9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B36578" w:rsidRPr="00785723" w:rsidRDefault="00785723" w:rsidP="00785723">
      <w:pPr>
        <w:pStyle w:val="Heading1"/>
        <w:spacing w:after="0"/>
        <w:jc w:val="center"/>
        <w:rPr>
          <w:rFonts w:ascii="Kristen ITC" w:hAnsi="Kristen ITC" w:cstheme="minorHAnsi"/>
          <w:bCs w:val="0"/>
          <w:color w:val="1F497D" w:themeColor="text2"/>
          <w:sz w:val="52"/>
          <w:szCs w:val="52"/>
        </w:rPr>
      </w:pPr>
      <w:r w:rsidRPr="00785723">
        <w:rPr>
          <w:rFonts w:ascii="Kristen ITC" w:hAnsi="Kristen ITC" w:cstheme="minorHAnsi"/>
          <w:b w:val="0"/>
          <w:bCs w:val="0"/>
          <w:color w:val="1F497D" w:themeColor="text2"/>
          <w:sz w:val="52"/>
          <w:szCs w:val="52"/>
        </w:rPr>
        <w:t>Focusing in on</w:t>
      </w:r>
      <w:r w:rsidRPr="00785723">
        <w:rPr>
          <w:rFonts w:ascii="Kristen ITC" w:hAnsi="Kristen ITC" w:cstheme="minorHAnsi"/>
          <w:bCs w:val="0"/>
          <w:color w:val="1F497D" w:themeColor="text2"/>
          <w:sz w:val="52"/>
          <w:szCs w:val="52"/>
        </w:rPr>
        <w:t xml:space="preserve"> ALGAE</w:t>
      </w:r>
    </w:p>
    <w:p w:rsidR="00B36578" w:rsidRPr="00B36578" w:rsidRDefault="00B36578" w:rsidP="00500672">
      <w:pPr>
        <w:pStyle w:val="Heading1"/>
        <w:spacing w:after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535026">
        <w:rPr>
          <w:rFonts w:asciiTheme="minorHAnsi" w:hAnsiTheme="minorHAnsi" w:cstheme="minorHAnsi"/>
          <w:bCs w:val="0"/>
          <w:color w:val="000000"/>
          <w:sz w:val="28"/>
          <w:szCs w:val="28"/>
        </w:rPr>
        <w:t xml:space="preserve"> Wh</w:t>
      </w:r>
      <w:r w:rsidRPr="00B36578">
        <w:rPr>
          <w:rFonts w:asciiTheme="minorHAnsi" w:hAnsiTheme="minorHAnsi" w:cstheme="minorHAnsi"/>
          <w:color w:val="000000"/>
          <w:sz w:val="28"/>
          <w:szCs w:val="28"/>
        </w:rPr>
        <w:t>at are 'algae'?</w:t>
      </w:r>
    </w:p>
    <w:p w:rsidR="004F7105" w:rsidRDefault="00B36578" w:rsidP="00785723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35026">
        <w:rPr>
          <w:rFonts w:eastAsia="Times New Roman" w:cstheme="minorHAnsi"/>
          <w:color w:val="000000"/>
          <w:sz w:val="24"/>
          <w:szCs w:val="24"/>
          <w:lang w:eastAsia="en-AU"/>
        </w:rPr>
        <w:t>Algae</w:t>
      </w:r>
      <w:r w:rsidR="004F710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8572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are a very diverse group and </w:t>
      </w:r>
      <w:r w:rsidR="004F710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include </w:t>
      </w:r>
      <w:r w:rsidRPr="00B36578">
        <w:rPr>
          <w:rFonts w:eastAsia="Times New Roman" w:cstheme="minorHAnsi"/>
          <w:color w:val="000000"/>
          <w:sz w:val="24"/>
          <w:szCs w:val="24"/>
          <w:lang w:eastAsia="en-AU"/>
        </w:rPr>
        <w:t>simple</w:t>
      </w:r>
      <w:r w:rsidR="004F710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photosynthetic </w:t>
      </w:r>
      <w:r w:rsidRPr="00B36578">
        <w:rPr>
          <w:rFonts w:eastAsia="Times New Roman" w:cstheme="minorHAnsi"/>
          <w:color w:val="000000"/>
          <w:sz w:val="24"/>
          <w:szCs w:val="24"/>
          <w:lang w:eastAsia="en-AU"/>
        </w:rPr>
        <w:t>organisms</w:t>
      </w:r>
      <w:r w:rsidR="00785723">
        <w:rPr>
          <w:rFonts w:eastAsia="Times New Roman" w:cstheme="minorHAnsi"/>
          <w:color w:val="000000"/>
          <w:sz w:val="24"/>
          <w:szCs w:val="24"/>
          <w:lang w:eastAsia="en-AU"/>
        </w:rPr>
        <w:t>. The</w:t>
      </w:r>
      <w:r w:rsidR="003F46F9">
        <w:rPr>
          <w:rFonts w:eastAsia="Times New Roman" w:cstheme="minorHAnsi"/>
          <w:color w:val="000000"/>
          <w:sz w:val="24"/>
          <w:szCs w:val="24"/>
          <w:lang w:eastAsia="en-AU"/>
        </w:rPr>
        <w:t>y</w:t>
      </w:r>
      <w:r w:rsidR="0078572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range from tiny single-celled organisms such as phytoplankton to multi-cellular organism such as the giant kelp. </w:t>
      </w:r>
    </w:p>
    <w:p w:rsidR="00785723" w:rsidRDefault="00785723" w:rsidP="00785723">
      <w:pPr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</w:p>
    <w:p w:rsidR="00535026" w:rsidRPr="00785723" w:rsidRDefault="00535026" w:rsidP="00785723">
      <w:pPr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 w:rsidRPr="00785723">
        <w:rPr>
          <w:rFonts w:eastAsia="Times New Roman" w:cstheme="minorHAnsi"/>
          <w:b/>
          <w:color w:val="000000"/>
          <w:sz w:val="24"/>
          <w:szCs w:val="24"/>
          <w:lang w:eastAsia="en-AU"/>
        </w:rPr>
        <w:t>Algae occur in 2 of the kingdoms</w:t>
      </w:r>
    </w:p>
    <w:p w:rsidR="00535026" w:rsidRPr="00535026" w:rsidRDefault="00535026" w:rsidP="0078572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35026">
        <w:rPr>
          <w:rFonts w:eastAsia="Times New Roman" w:cstheme="minorHAnsi"/>
          <w:b/>
          <w:color w:val="000000"/>
          <w:sz w:val="24"/>
          <w:szCs w:val="24"/>
          <w:lang w:eastAsia="en-AU"/>
        </w:rPr>
        <w:t>PROTIST</w:t>
      </w:r>
      <w:r w:rsidRPr="0053502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    and      </w:t>
      </w:r>
      <w:r w:rsidRPr="00535026">
        <w:rPr>
          <w:rFonts w:eastAsia="Times New Roman" w:cstheme="minorHAnsi"/>
          <w:b/>
          <w:color w:val="000000"/>
          <w:sz w:val="24"/>
          <w:szCs w:val="24"/>
          <w:lang w:eastAsia="en-AU"/>
        </w:rPr>
        <w:t>MONERA –</w:t>
      </w:r>
      <w:r w:rsidRPr="0053502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cyanobacteria (blue green algae)</w:t>
      </w:r>
    </w:p>
    <w:p w:rsidR="00785723" w:rsidRDefault="00785723" w:rsidP="007857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4F7105" w:rsidRPr="00344003" w:rsidRDefault="00535026" w:rsidP="007857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3502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These algae can then be categorised into those that live in </w:t>
      </w:r>
      <w:r w:rsidRPr="00344003">
        <w:rPr>
          <w:rFonts w:eastAsia="Times New Roman" w:cstheme="minorHAnsi"/>
          <w:b/>
          <w:color w:val="000000"/>
          <w:sz w:val="24"/>
          <w:szCs w:val="24"/>
          <w:lang w:eastAsia="en-AU"/>
        </w:rPr>
        <w:t>marine environments</w:t>
      </w:r>
      <w:r w:rsidRPr="0053502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such as the brown and red algae species or those that grown in </w:t>
      </w:r>
      <w:r w:rsidRPr="00344003">
        <w:rPr>
          <w:rFonts w:eastAsia="Times New Roman" w:cstheme="minorHAnsi"/>
          <w:b/>
          <w:color w:val="000000"/>
          <w:sz w:val="24"/>
          <w:szCs w:val="24"/>
          <w:lang w:eastAsia="en-AU"/>
        </w:rPr>
        <w:t>freshwater environment’s</w:t>
      </w:r>
      <w:r w:rsidR="0034400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; mainly green algae species. </w:t>
      </w:r>
    </w:p>
    <w:p w:rsidR="00785723" w:rsidRDefault="00785723" w:rsidP="00785723">
      <w:pPr>
        <w:spacing w:after="0"/>
        <w:rPr>
          <w:rFonts w:cstheme="minorHAnsi"/>
          <w:b/>
          <w:sz w:val="28"/>
          <w:szCs w:val="28"/>
        </w:rPr>
      </w:pPr>
    </w:p>
    <w:p w:rsidR="00535026" w:rsidRPr="00785723" w:rsidRDefault="00535026" w:rsidP="00785723">
      <w:pPr>
        <w:spacing w:after="0"/>
        <w:rPr>
          <w:rFonts w:cstheme="minorHAnsi"/>
          <w:b/>
          <w:sz w:val="28"/>
          <w:szCs w:val="28"/>
        </w:rPr>
      </w:pPr>
      <w:r w:rsidRPr="00785723">
        <w:rPr>
          <w:rFonts w:cstheme="minorHAnsi"/>
          <w:b/>
          <w:sz w:val="28"/>
          <w:szCs w:val="28"/>
        </w:rPr>
        <w:t>Why study algae?</w:t>
      </w:r>
    </w:p>
    <w:p w:rsidR="00535026" w:rsidRPr="00535026" w:rsidRDefault="00535026" w:rsidP="00785723">
      <w:pPr>
        <w:spacing w:after="0"/>
        <w:jc w:val="center"/>
        <w:rPr>
          <w:rFonts w:cstheme="minorHAnsi"/>
          <w:sz w:val="24"/>
          <w:szCs w:val="24"/>
        </w:rPr>
      </w:pPr>
      <w:r w:rsidRPr="00535026">
        <w:rPr>
          <w:rFonts w:cstheme="minorHAnsi"/>
          <w:sz w:val="24"/>
          <w:szCs w:val="24"/>
        </w:rPr>
        <w:t xml:space="preserve">These tiny microscopic plants form the base of the food chain in most water. Marine algae produce 70% to 80% of all the oxygen we breathe, while freshwater algae produce 10% of the oxygen that we </w:t>
      </w:r>
      <w:proofErr w:type="gramStart"/>
      <w:r w:rsidRPr="00535026">
        <w:rPr>
          <w:rFonts w:cstheme="minorHAnsi"/>
          <w:sz w:val="24"/>
          <w:szCs w:val="24"/>
        </w:rPr>
        <w:t>breath</w:t>
      </w:r>
      <w:proofErr w:type="gramEnd"/>
      <w:r w:rsidRPr="00535026">
        <w:rPr>
          <w:rFonts w:cstheme="minorHAnsi"/>
          <w:sz w:val="24"/>
          <w:szCs w:val="24"/>
        </w:rPr>
        <w:t xml:space="preserve">. </w:t>
      </w:r>
      <w:proofErr w:type="gramStart"/>
      <w:r w:rsidRPr="00535026">
        <w:rPr>
          <w:rFonts w:cstheme="minorHAnsi"/>
          <w:sz w:val="24"/>
          <w:szCs w:val="24"/>
        </w:rPr>
        <w:t>Therefore about 90% of all the worlds oxygen in made by algae.</w:t>
      </w:r>
      <w:proofErr w:type="gramEnd"/>
    </w:p>
    <w:p w:rsidR="00785723" w:rsidRDefault="00785723" w:rsidP="00344003">
      <w:pPr>
        <w:spacing w:after="0"/>
        <w:ind w:left="-360"/>
        <w:jc w:val="center"/>
        <w:rPr>
          <w:rStyle w:val="Strong"/>
          <w:i/>
          <w:sz w:val="44"/>
          <w:szCs w:val="44"/>
        </w:rPr>
      </w:pPr>
    </w:p>
    <w:p w:rsidR="000E03E2" w:rsidRDefault="000E03E2" w:rsidP="000E03E2">
      <w:pPr>
        <w:spacing w:after="0"/>
        <w:ind w:left="-360"/>
        <w:rPr>
          <w:rStyle w:val="Strong"/>
          <w:i/>
          <w:sz w:val="44"/>
          <w:szCs w:val="44"/>
        </w:rPr>
      </w:pPr>
      <w:r>
        <w:rPr>
          <w:rFonts w:ascii="Comic Sans MS" w:hAnsi="Comic Sans MS"/>
          <w:noProof/>
          <w:color w:val="1F497D" w:themeColor="text2"/>
          <w:lang w:eastAsia="en-AU"/>
        </w:rPr>
        <w:drawing>
          <wp:anchor distT="0" distB="0" distL="114300" distR="114300" simplePos="0" relativeHeight="251661312" behindDoc="1" locked="0" layoutInCell="1" allowOverlap="1" wp14:anchorId="29AC6A89" wp14:editId="567FCBEE">
            <wp:simplePos x="0" y="0"/>
            <wp:positionH relativeFrom="column">
              <wp:posOffset>44450</wp:posOffset>
            </wp:positionH>
            <wp:positionV relativeFrom="paragraph">
              <wp:posOffset>3810</wp:posOffset>
            </wp:positionV>
            <wp:extent cx="610235" cy="557530"/>
            <wp:effectExtent l="0" t="0" r="0" b="0"/>
            <wp:wrapSquare wrapText="bothSides"/>
            <wp:docPr id="22" name="Picture 6" descr="C:\Documents and Settings\greeki\Local Settings\Temporary Internet Files\Content.IE5\EAFWXQO1\MC900251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reeki\Local Settings\Temporary Internet Files\Content.IE5\EAFWXQO1\MC90025129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003" w:rsidRPr="00344003">
        <w:rPr>
          <w:rStyle w:val="Strong"/>
          <w:i/>
          <w:sz w:val="44"/>
          <w:szCs w:val="44"/>
        </w:rPr>
        <w:t>PRACTICAL</w:t>
      </w:r>
    </w:p>
    <w:p w:rsidR="00500672" w:rsidRPr="000E03E2" w:rsidRDefault="00500672" w:rsidP="000E03E2">
      <w:pPr>
        <w:spacing w:after="0"/>
        <w:ind w:left="-360"/>
        <w:rPr>
          <w:rStyle w:val="Strong"/>
          <w:i/>
          <w:sz w:val="28"/>
          <w:szCs w:val="28"/>
        </w:rPr>
      </w:pPr>
      <w:r w:rsidRPr="000E03E2">
        <w:rPr>
          <w:rStyle w:val="Strong"/>
          <w:sz w:val="28"/>
          <w:szCs w:val="28"/>
        </w:rPr>
        <w:t xml:space="preserve">Collecting and examining fresh algae at the wetlands </w:t>
      </w:r>
    </w:p>
    <w:p w:rsidR="00500672" w:rsidRPr="00500672" w:rsidRDefault="00500672" w:rsidP="005006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algae fr</w:t>
      </w:r>
      <w:r w:rsidR="00FD4C20">
        <w:rPr>
          <w:rFonts w:asciiTheme="minorHAnsi" w:hAnsiTheme="minorHAnsi" w:cstheme="minorHAnsi"/>
        </w:rPr>
        <w:t>om sites in the wetland complex</w:t>
      </w:r>
      <w:r>
        <w:rPr>
          <w:rFonts w:asciiTheme="minorHAnsi" w:hAnsiTheme="minorHAnsi" w:cstheme="minorHAnsi"/>
        </w:rPr>
        <w:t>.</w:t>
      </w:r>
      <w:r w:rsidRPr="00500672">
        <w:rPr>
          <w:rFonts w:asciiTheme="minorHAnsi" w:hAnsiTheme="minorHAnsi" w:cstheme="minorHAnsi"/>
        </w:rPr>
        <w:t xml:space="preserve"> Choose sites that have different characteristics, for example: a shallow water site and a deeper water site or still water and moving water or different habita</w:t>
      </w:r>
      <w:r>
        <w:rPr>
          <w:rFonts w:asciiTheme="minorHAnsi" w:hAnsiTheme="minorHAnsi" w:cstheme="minorHAnsi"/>
        </w:rPr>
        <w:t xml:space="preserve">ts such as rocks and vegetation. </w:t>
      </w:r>
    </w:p>
    <w:p w:rsidR="00500672" w:rsidRDefault="00500672" w:rsidP="00500672">
      <w:pPr>
        <w:spacing w:after="0"/>
        <w:ind w:left="-360"/>
        <w:rPr>
          <w:rStyle w:val="Strong"/>
          <w:rFonts w:cstheme="minorHAnsi"/>
        </w:rPr>
      </w:pPr>
    </w:p>
    <w:p w:rsidR="00FD4C20" w:rsidRDefault="00FD4C20" w:rsidP="00500672">
      <w:pPr>
        <w:spacing w:after="0"/>
        <w:ind w:left="-360"/>
        <w:rPr>
          <w:rStyle w:val="Strong"/>
          <w:rFonts w:cstheme="minorHAnsi"/>
        </w:rPr>
      </w:pPr>
      <w:r>
        <w:rPr>
          <w:rFonts w:ascii="Comic Sans MS" w:hAnsi="Comic Sans MS"/>
          <w:noProof/>
          <w:color w:val="1F497D" w:themeColor="text2"/>
          <w:lang w:eastAsia="en-AU"/>
        </w:rPr>
        <w:drawing>
          <wp:anchor distT="0" distB="0" distL="114300" distR="114300" simplePos="0" relativeHeight="251663360" behindDoc="0" locked="0" layoutInCell="1" allowOverlap="1" wp14:anchorId="085C610A" wp14:editId="5B038144">
            <wp:simplePos x="0" y="0"/>
            <wp:positionH relativeFrom="column">
              <wp:posOffset>100965</wp:posOffset>
            </wp:positionH>
            <wp:positionV relativeFrom="paragraph">
              <wp:posOffset>24765</wp:posOffset>
            </wp:positionV>
            <wp:extent cx="547370" cy="249555"/>
            <wp:effectExtent l="38100" t="95250" r="5080" b="74295"/>
            <wp:wrapSquare wrapText="bothSides"/>
            <wp:docPr id="6" name="Picture 6" descr="\\uahs3\apps\OFFICE MEDIA CONTENT\FILES\PFILES\MSOFFICE\MEDIA\CNTCD1\ClipArt2\j02293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ahs3\apps\OFFICE MEDIA CONTENT\FILES\PFILES\MSOFFICE\MEDIA\CNTCD1\ClipArt2\j022935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305" flipH="1">
                      <a:off x="0" y="0"/>
                      <a:ext cx="547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C20" w:rsidRDefault="00FD4C20" w:rsidP="00500672">
      <w:pPr>
        <w:spacing w:after="0"/>
        <w:ind w:left="-360"/>
        <w:rPr>
          <w:rStyle w:val="Strong"/>
          <w:rFonts w:cstheme="minorHAnsi"/>
        </w:rPr>
      </w:pPr>
      <w:r>
        <w:rPr>
          <w:rStyle w:val="Strong"/>
          <w:rFonts w:cstheme="minorHAnsi"/>
        </w:rPr>
        <w:tab/>
        <w:t>The two different sights I compared were:</w:t>
      </w:r>
    </w:p>
    <w:p w:rsidR="00FD4C20" w:rsidRDefault="00FD4C20" w:rsidP="00FD4C20">
      <w:pPr>
        <w:pStyle w:val="ListParagraph"/>
        <w:numPr>
          <w:ilvl w:val="0"/>
          <w:numId w:val="3"/>
        </w:numPr>
        <w:spacing w:after="0"/>
        <w:rPr>
          <w:rStyle w:val="Strong"/>
          <w:rFonts w:cstheme="minorHAnsi"/>
        </w:rPr>
      </w:pPr>
      <w:r>
        <w:rPr>
          <w:rStyle w:val="Strong"/>
          <w:rFonts w:cstheme="minorHAnsi"/>
        </w:rPr>
        <w:t>___________________________________________________________</w:t>
      </w:r>
    </w:p>
    <w:p w:rsidR="00FD4C20" w:rsidRPr="00FD4C20" w:rsidRDefault="00FD4C20" w:rsidP="00FD4C20">
      <w:pPr>
        <w:pStyle w:val="ListParagraph"/>
        <w:numPr>
          <w:ilvl w:val="0"/>
          <w:numId w:val="3"/>
        </w:numPr>
        <w:spacing w:after="0"/>
        <w:rPr>
          <w:rStyle w:val="Strong"/>
          <w:rFonts w:cstheme="minorHAnsi"/>
        </w:rPr>
      </w:pPr>
      <w:r>
        <w:rPr>
          <w:rStyle w:val="Strong"/>
          <w:rFonts w:cstheme="minorHAnsi"/>
        </w:rPr>
        <w:t>___________________________________________________________</w:t>
      </w:r>
    </w:p>
    <w:p w:rsidR="00FD4C20" w:rsidRDefault="00FD4C20" w:rsidP="00500672">
      <w:pPr>
        <w:spacing w:after="0"/>
        <w:ind w:left="-360"/>
        <w:rPr>
          <w:rStyle w:val="Strong"/>
          <w:rFonts w:cstheme="minorHAnsi"/>
        </w:rPr>
      </w:pPr>
    </w:p>
    <w:p w:rsidR="00FD4C20" w:rsidRPr="00500672" w:rsidRDefault="00FD4C20" w:rsidP="00500672">
      <w:pPr>
        <w:spacing w:after="0"/>
        <w:ind w:left="-360"/>
        <w:rPr>
          <w:rStyle w:val="Strong"/>
          <w:rFonts w:cstheme="minorHAnsi"/>
        </w:rPr>
      </w:pPr>
    </w:p>
    <w:p w:rsidR="00344003" w:rsidRPr="000E03E2" w:rsidRDefault="000E03E2" w:rsidP="00500672">
      <w:pPr>
        <w:spacing w:after="0"/>
        <w:ind w:left="-360"/>
        <w:rPr>
          <w:rStyle w:val="Strong"/>
          <w:sz w:val="28"/>
          <w:szCs w:val="28"/>
        </w:rPr>
      </w:pPr>
      <w:r>
        <w:rPr>
          <w:rStyle w:val="Strong"/>
          <w:sz w:val="24"/>
          <w:szCs w:val="24"/>
        </w:rPr>
        <w:t xml:space="preserve">         </w:t>
      </w:r>
      <w:r w:rsidR="00500672" w:rsidRPr="000E03E2">
        <w:rPr>
          <w:rStyle w:val="Strong"/>
          <w:sz w:val="28"/>
          <w:szCs w:val="28"/>
        </w:rPr>
        <w:t xml:space="preserve">Examining fresh material </w:t>
      </w:r>
    </w:p>
    <w:p w:rsidR="000E03E2" w:rsidRDefault="00500672" w:rsidP="000E03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03E2">
        <w:rPr>
          <w:sz w:val="24"/>
          <w:szCs w:val="24"/>
        </w:rPr>
        <w:t xml:space="preserve">Place a drop of water, </w:t>
      </w:r>
      <w:r w:rsidR="006918A8">
        <w:rPr>
          <w:sz w:val="24"/>
          <w:szCs w:val="24"/>
        </w:rPr>
        <w:t xml:space="preserve">which contains the algae </w:t>
      </w:r>
      <w:r w:rsidR="00084AD3" w:rsidRPr="000E03E2">
        <w:rPr>
          <w:sz w:val="24"/>
          <w:szCs w:val="24"/>
        </w:rPr>
        <w:t>onto a slide</w:t>
      </w:r>
      <w:r w:rsidR="006918A8">
        <w:rPr>
          <w:sz w:val="24"/>
          <w:szCs w:val="24"/>
        </w:rPr>
        <w:t>,</w:t>
      </w:r>
      <w:r w:rsidR="00084AD3" w:rsidRPr="000E03E2">
        <w:rPr>
          <w:sz w:val="24"/>
          <w:szCs w:val="24"/>
        </w:rPr>
        <w:t xml:space="preserve"> </w:t>
      </w:r>
      <w:r w:rsidR="000E03E2">
        <w:rPr>
          <w:sz w:val="24"/>
          <w:szCs w:val="24"/>
        </w:rPr>
        <w:t>smaller</w:t>
      </w:r>
      <w:r w:rsidR="000E03E2" w:rsidRPr="000E03E2">
        <w:rPr>
          <w:sz w:val="24"/>
          <w:szCs w:val="24"/>
        </w:rPr>
        <w:t xml:space="preserve"> fragments of algae are easier to observe under a microscope than larger pieces.</w:t>
      </w:r>
    </w:p>
    <w:p w:rsidR="00FD4C20" w:rsidRDefault="00FD4C20" w:rsidP="00FD4C20">
      <w:pPr>
        <w:pStyle w:val="ListParagraph"/>
        <w:spacing w:after="0"/>
        <w:ind w:left="855"/>
        <w:rPr>
          <w:sz w:val="24"/>
          <w:szCs w:val="24"/>
        </w:rPr>
      </w:pPr>
    </w:p>
    <w:p w:rsidR="000E03E2" w:rsidRDefault="000E03E2" w:rsidP="000E03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84AD3" w:rsidRPr="000E03E2">
        <w:rPr>
          <w:sz w:val="24"/>
          <w:szCs w:val="24"/>
        </w:rPr>
        <w:t>ar</w:t>
      </w:r>
      <w:r w:rsidR="00344003" w:rsidRPr="000E03E2">
        <w:rPr>
          <w:sz w:val="24"/>
          <w:szCs w:val="24"/>
        </w:rPr>
        <w:t>efully lower cover slip onto it.</w:t>
      </w:r>
      <w:r>
        <w:rPr>
          <w:sz w:val="24"/>
          <w:szCs w:val="24"/>
        </w:rPr>
        <w:t xml:space="preserve"> </w:t>
      </w:r>
    </w:p>
    <w:p w:rsidR="00FD4C20" w:rsidRDefault="00FD4C20" w:rsidP="00FD4C20">
      <w:pPr>
        <w:pStyle w:val="ListParagraph"/>
        <w:spacing w:after="0"/>
        <w:ind w:left="855"/>
        <w:rPr>
          <w:sz w:val="24"/>
          <w:szCs w:val="24"/>
        </w:rPr>
      </w:pPr>
    </w:p>
    <w:p w:rsidR="00344003" w:rsidRDefault="000E03E2" w:rsidP="000E03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Examine and draw the</w:t>
      </w:r>
      <w:r w:rsidRPr="000E03E2">
        <w:rPr>
          <w:sz w:val="24"/>
          <w:szCs w:val="24"/>
        </w:rPr>
        <w:t xml:space="preserve"> </w:t>
      </w:r>
      <w:r w:rsidR="00500672" w:rsidRPr="000E03E2">
        <w:rPr>
          <w:sz w:val="24"/>
          <w:szCs w:val="24"/>
        </w:rPr>
        <w:t>algae collected f</w:t>
      </w:r>
      <w:r w:rsidR="00344003" w:rsidRPr="000E03E2">
        <w:rPr>
          <w:sz w:val="24"/>
          <w:szCs w:val="24"/>
        </w:rPr>
        <w:t xml:space="preserve">rom the different wetland sites onto the table below. </w:t>
      </w:r>
    </w:p>
    <w:p w:rsidR="000E03E2" w:rsidRPr="000E03E2" w:rsidRDefault="000E03E2" w:rsidP="000E03E2">
      <w:pPr>
        <w:pStyle w:val="ListParagraph"/>
        <w:spacing w:after="0"/>
        <w:ind w:left="855"/>
        <w:rPr>
          <w:sz w:val="24"/>
          <w:szCs w:val="24"/>
        </w:rPr>
      </w:pPr>
    </w:p>
    <w:p w:rsidR="000E03E2" w:rsidRDefault="00500672" w:rsidP="000E03E2">
      <w:pPr>
        <w:spacing w:after="0"/>
        <w:ind w:left="-360"/>
        <w:rPr>
          <w:sz w:val="24"/>
          <w:szCs w:val="24"/>
        </w:rPr>
      </w:pPr>
      <w:r w:rsidRPr="00500672">
        <w:rPr>
          <w:sz w:val="24"/>
          <w:szCs w:val="24"/>
        </w:rPr>
        <w:t xml:space="preserve"> </w:t>
      </w:r>
      <w:r w:rsidR="000E03E2">
        <w:rPr>
          <w:sz w:val="24"/>
          <w:szCs w:val="24"/>
        </w:rPr>
        <w:t xml:space="preserve">             </w:t>
      </w:r>
    </w:p>
    <w:p w:rsidR="000E03E2" w:rsidRDefault="000E03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3E2" w:rsidRPr="000E03E2" w:rsidRDefault="00FD4C20" w:rsidP="000E03E2">
      <w:pPr>
        <w:spacing w:after="0"/>
        <w:ind w:left="-36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</w:t>
      </w:r>
      <w:r w:rsidR="000E03E2" w:rsidRPr="000E03E2">
        <w:rPr>
          <w:b/>
          <w:sz w:val="28"/>
          <w:szCs w:val="28"/>
        </w:rPr>
        <w:t xml:space="preserve">Results </w:t>
      </w:r>
    </w:p>
    <w:tbl>
      <w:tblPr>
        <w:tblStyle w:val="TableGrid"/>
        <w:tblW w:w="9485" w:type="dxa"/>
        <w:tblInd w:w="392" w:type="dxa"/>
        <w:tblLook w:val="04A0" w:firstRow="1" w:lastRow="0" w:firstColumn="1" w:lastColumn="0" w:noHBand="0" w:noVBand="1"/>
      </w:tblPr>
      <w:tblGrid>
        <w:gridCol w:w="3544"/>
        <w:gridCol w:w="2648"/>
        <w:gridCol w:w="3293"/>
      </w:tblGrid>
      <w:tr w:rsidR="000E03E2" w:rsidRPr="004F7105" w:rsidTr="00FD4C20">
        <w:trPr>
          <w:trHeight w:val="543"/>
        </w:trPr>
        <w:tc>
          <w:tcPr>
            <w:tcW w:w="3544" w:type="dxa"/>
          </w:tcPr>
          <w:p w:rsidR="000E03E2" w:rsidRPr="004F7105" w:rsidRDefault="000E03E2" w:rsidP="000E03E2">
            <w:pPr>
              <w:rPr>
                <w:b/>
                <w:sz w:val="24"/>
                <w:szCs w:val="24"/>
              </w:rPr>
            </w:pPr>
            <w:r w:rsidRPr="004F7105">
              <w:rPr>
                <w:b/>
                <w:sz w:val="24"/>
                <w:szCs w:val="24"/>
              </w:rPr>
              <w:t>Algae Diagram</w:t>
            </w:r>
            <w:r w:rsidR="006918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0E03E2" w:rsidRPr="004F7105" w:rsidRDefault="000E03E2" w:rsidP="000E03E2">
            <w:pPr>
              <w:rPr>
                <w:b/>
                <w:sz w:val="24"/>
                <w:szCs w:val="24"/>
              </w:rPr>
            </w:pPr>
            <w:r w:rsidRPr="004F7105"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3293" w:type="dxa"/>
          </w:tcPr>
          <w:p w:rsidR="000E03E2" w:rsidRPr="004F7105" w:rsidRDefault="000E03E2" w:rsidP="000E03E2">
            <w:pPr>
              <w:rPr>
                <w:b/>
                <w:sz w:val="24"/>
                <w:szCs w:val="24"/>
              </w:rPr>
            </w:pPr>
            <w:r w:rsidRPr="004F7105">
              <w:rPr>
                <w:b/>
                <w:sz w:val="24"/>
                <w:szCs w:val="24"/>
              </w:rPr>
              <w:t xml:space="preserve">Structure (see key) </w:t>
            </w:r>
          </w:p>
        </w:tc>
      </w:tr>
      <w:tr w:rsidR="000E03E2" w:rsidTr="00FD4C20">
        <w:trPr>
          <w:trHeight w:val="513"/>
        </w:trPr>
        <w:tc>
          <w:tcPr>
            <w:tcW w:w="3544" w:type="dxa"/>
          </w:tcPr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</w:tc>
        <w:tc>
          <w:tcPr>
            <w:tcW w:w="2648" w:type="dxa"/>
          </w:tcPr>
          <w:p w:rsidR="000E03E2" w:rsidRDefault="000E03E2" w:rsidP="000E03E2"/>
        </w:tc>
        <w:tc>
          <w:tcPr>
            <w:tcW w:w="3293" w:type="dxa"/>
          </w:tcPr>
          <w:p w:rsidR="000E03E2" w:rsidRDefault="000E03E2" w:rsidP="000E03E2"/>
        </w:tc>
      </w:tr>
      <w:tr w:rsidR="000E03E2" w:rsidTr="00FD4C20">
        <w:trPr>
          <w:trHeight w:val="543"/>
        </w:trPr>
        <w:tc>
          <w:tcPr>
            <w:tcW w:w="3544" w:type="dxa"/>
          </w:tcPr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</w:tc>
        <w:tc>
          <w:tcPr>
            <w:tcW w:w="2648" w:type="dxa"/>
          </w:tcPr>
          <w:p w:rsidR="000E03E2" w:rsidRDefault="000E03E2" w:rsidP="000E03E2"/>
        </w:tc>
        <w:tc>
          <w:tcPr>
            <w:tcW w:w="3293" w:type="dxa"/>
          </w:tcPr>
          <w:p w:rsidR="000E03E2" w:rsidRDefault="000E03E2" w:rsidP="000E03E2"/>
        </w:tc>
      </w:tr>
      <w:tr w:rsidR="000E03E2" w:rsidTr="00FD4C20">
        <w:trPr>
          <w:trHeight w:val="513"/>
        </w:trPr>
        <w:tc>
          <w:tcPr>
            <w:tcW w:w="3544" w:type="dxa"/>
          </w:tcPr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</w:tc>
        <w:tc>
          <w:tcPr>
            <w:tcW w:w="2648" w:type="dxa"/>
          </w:tcPr>
          <w:p w:rsidR="000E03E2" w:rsidRDefault="000E03E2" w:rsidP="000E03E2"/>
        </w:tc>
        <w:tc>
          <w:tcPr>
            <w:tcW w:w="3293" w:type="dxa"/>
          </w:tcPr>
          <w:p w:rsidR="000E03E2" w:rsidRDefault="000E03E2" w:rsidP="000E03E2"/>
        </w:tc>
      </w:tr>
      <w:tr w:rsidR="000E03E2" w:rsidTr="00FD4C20">
        <w:trPr>
          <w:trHeight w:val="573"/>
        </w:trPr>
        <w:tc>
          <w:tcPr>
            <w:tcW w:w="3544" w:type="dxa"/>
          </w:tcPr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</w:tc>
        <w:tc>
          <w:tcPr>
            <w:tcW w:w="2648" w:type="dxa"/>
          </w:tcPr>
          <w:p w:rsidR="000E03E2" w:rsidRDefault="000E03E2" w:rsidP="000E03E2"/>
        </w:tc>
        <w:tc>
          <w:tcPr>
            <w:tcW w:w="3293" w:type="dxa"/>
          </w:tcPr>
          <w:p w:rsidR="000E03E2" w:rsidRDefault="000E03E2" w:rsidP="000E03E2"/>
        </w:tc>
      </w:tr>
      <w:tr w:rsidR="000E03E2" w:rsidTr="00FD4C20">
        <w:trPr>
          <w:trHeight w:val="573"/>
        </w:trPr>
        <w:tc>
          <w:tcPr>
            <w:tcW w:w="3544" w:type="dxa"/>
          </w:tcPr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  <w:p w:rsidR="000E03E2" w:rsidRDefault="000E03E2" w:rsidP="000E03E2"/>
        </w:tc>
        <w:tc>
          <w:tcPr>
            <w:tcW w:w="2648" w:type="dxa"/>
          </w:tcPr>
          <w:p w:rsidR="000E03E2" w:rsidRDefault="000E03E2" w:rsidP="000E03E2"/>
        </w:tc>
        <w:tc>
          <w:tcPr>
            <w:tcW w:w="3293" w:type="dxa"/>
          </w:tcPr>
          <w:p w:rsidR="000E03E2" w:rsidRDefault="000E03E2" w:rsidP="000E03E2"/>
        </w:tc>
      </w:tr>
    </w:tbl>
    <w:p w:rsidR="000E03E2" w:rsidRDefault="00FD4C20" w:rsidP="00500672">
      <w:pPr>
        <w:spacing w:after="0"/>
        <w:ind w:left="-360"/>
        <w:rPr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lang w:eastAsia="en-AU"/>
        </w:rPr>
        <w:drawing>
          <wp:anchor distT="0" distB="0" distL="114300" distR="114300" simplePos="0" relativeHeight="251665408" behindDoc="1" locked="0" layoutInCell="1" allowOverlap="1" wp14:anchorId="584EDD43" wp14:editId="648B278F">
            <wp:simplePos x="0" y="0"/>
            <wp:positionH relativeFrom="column">
              <wp:posOffset>285750</wp:posOffset>
            </wp:positionH>
            <wp:positionV relativeFrom="paragraph">
              <wp:posOffset>55245</wp:posOffset>
            </wp:positionV>
            <wp:extent cx="539115" cy="521335"/>
            <wp:effectExtent l="0" t="0" r="0" b="0"/>
            <wp:wrapThrough wrapText="bothSides">
              <wp:wrapPolygon edited="0">
                <wp:start x="3816" y="0"/>
                <wp:lineTo x="0" y="1579"/>
                <wp:lineTo x="0" y="7893"/>
                <wp:lineTo x="763" y="14996"/>
                <wp:lineTo x="3816" y="20521"/>
                <wp:lineTo x="5343" y="20521"/>
                <wp:lineTo x="14502" y="20521"/>
                <wp:lineTo x="16792" y="20521"/>
                <wp:lineTo x="20608" y="15786"/>
                <wp:lineTo x="20608" y="2368"/>
                <wp:lineTo x="16028" y="0"/>
                <wp:lineTo x="3816" y="0"/>
              </wp:wrapPolygon>
            </wp:wrapThrough>
            <wp:docPr id="16" name="Picture 5" descr="\\uahs3\apps\OFFICE MEDIA CONTENT\FILES\PFILES\MSOFFICE\MEDIA\CNTCD1\ClipArt2\j02293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ahs3\apps\OFFICE MEDIA CONTENT\FILES\PFILES\MSOFFICE\MEDIA\CNTCD1\ClipArt2\j0229375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E2" w:rsidRPr="00FD4C20" w:rsidRDefault="00FD4C20" w:rsidP="00500672">
      <w:pPr>
        <w:spacing w:after="0"/>
        <w:ind w:left="-360"/>
        <w:rPr>
          <w:b/>
          <w:sz w:val="28"/>
          <w:szCs w:val="28"/>
        </w:rPr>
      </w:pPr>
      <w:r w:rsidRPr="00FD4C2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FD4C20">
        <w:rPr>
          <w:b/>
          <w:sz w:val="28"/>
          <w:szCs w:val="28"/>
        </w:rPr>
        <w:t xml:space="preserve">Discussion </w:t>
      </w:r>
    </w:p>
    <w:p w:rsidR="00FD4C20" w:rsidRDefault="00FD4C20" w:rsidP="00500672">
      <w:pPr>
        <w:spacing w:after="0"/>
        <w:ind w:left="-360"/>
        <w:rPr>
          <w:sz w:val="24"/>
          <w:szCs w:val="24"/>
        </w:rPr>
      </w:pPr>
    </w:p>
    <w:p w:rsidR="005D1F44" w:rsidRDefault="005D1F44" w:rsidP="005D1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the most common structure of algae that you found?</w:t>
      </w:r>
    </w:p>
    <w:p w:rsidR="005D1F44" w:rsidRPr="005D1F44" w:rsidRDefault="005D1F44" w:rsidP="005D1F4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4C20" w:rsidRDefault="00FD4C20" w:rsidP="00FD4C2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site had the highest abundance (the most) algae?</w:t>
      </w:r>
    </w:p>
    <w:p w:rsidR="00FD4C20" w:rsidRDefault="00FD4C20" w:rsidP="00FD4C2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  <w:r w:rsidRPr="00FD4C20">
        <w:rPr>
          <w:sz w:val="24"/>
          <w:szCs w:val="24"/>
        </w:rPr>
        <w:t xml:space="preserve"> </w:t>
      </w:r>
    </w:p>
    <w:p w:rsidR="00FD4C20" w:rsidRDefault="00FD4C20" w:rsidP="00FD4C2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site had the highest rich</w:t>
      </w:r>
      <w:r w:rsidR="005D1F44">
        <w:rPr>
          <w:sz w:val="24"/>
          <w:szCs w:val="24"/>
        </w:rPr>
        <w:t>ness (different types) of algae</w:t>
      </w:r>
      <w:r>
        <w:rPr>
          <w:sz w:val="24"/>
          <w:szCs w:val="24"/>
        </w:rPr>
        <w:t>?</w:t>
      </w:r>
    </w:p>
    <w:p w:rsidR="00FD4C20" w:rsidRDefault="00FD4C20" w:rsidP="00FD4C2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4C20" w:rsidRDefault="005D1F44" w:rsidP="00FD4C2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 you think this is so?</w:t>
      </w:r>
    </w:p>
    <w:p w:rsidR="005D1F44" w:rsidRDefault="005D1F44" w:rsidP="005D1F4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F44" w:rsidRPr="00FD4C20" w:rsidRDefault="005D1F44" w:rsidP="005D1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are algae and other </w:t>
      </w:r>
      <w:r w:rsidR="006918A8">
        <w:rPr>
          <w:sz w:val="24"/>
          <w:szCs w:val="24"/>
        </w:rPr>
        <w:t>micro-organisms</w:t>
      </w:r>
      <w:bookmarkStart w:id="0" w:name="_GoBack"/>
      <w:bookmarkEnd w:id="0"/>
      <w:r>
        <w:rPr>
          <w:sz w:val="24"/>
          <w:szCs w:val="24"/>
        </w:rPr>
        <w:t xml:space="preserve"> so important to the healthy functioning of the Urrbrae Wetlands?</w:t>
      </w:r>
    </w:p>
    <w:p w:rsidR="005D1F44" w:rsidRDefault="005D1F44" w:rsidP="005D1F4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72" w:rsidRDefault="00500672" w:rsidP="00500672">
      <w:pPr>
        <w:spacing w:after="0"/>
        <w:ind w:left="-360"/>
        <w:rPr>
          <w:sz w:val="24"/>
          <w:szCs w:val="24"/>
        </w:rPr>
      </w:pPr>
    </w:p>
    <w:p w:rsidR="00500672" w:rsidRDefault="005D1F44" w:rsidP="00500672">
      <w:pPr>
        <w:spacing w:after="0"/>
        <w:ind w:left="-360"/>
        <w:rPr>
          <w:b/>
          <w:sz w:val="48"/>
          <w:szCs w:val="48"/>
        </w:rPr>
      </w:pPr>
      <w:r>
        <w:rPr>
          <w:sz w:val="24"/>
          <w:szCs w:val="24"/>
        </w:rPr>
        <w:t xml:space="preserve">                </w:t>
      </w:r>
      <w:r w:rsidR="00500672" w:rsidRPr="00500672">
        <w:rPr>
          <w:b/>
          <w:sz w:val="48"/>
          <w:szCs w:val="48"/>
        </w:rPr>
        <w:t xml:space="preserve">Algae Key </w:t>
      </w:r>
    </w:p>
    <w:tbl>
      <w:tblPr>
        <w:tblStyle w:val="TableGrid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00672" w:rsidTr="00344003">
        <w:trPr>
          <w:jc w:val="center"/>
        </w:trPr>
        <w:tc>
          <w:tcPr>
            <w:tcW w:w="3126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6C81DD" wp14:editId="29BEC0E5">
                  <wp:extent cx="1905000" cy="142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FAE138" wp14:editId="549ED485">
                  <wp:extent cx="190500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4BCE7A" wp14:editId="333D0832">
                  <wp:extent cx="1905000" cy="1171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72" w:rsidTr="00344003">
        <w:trPr>
          <w:jc w:val="center"/>
        </w:trPr>
        <w:tc>
          <w:tcPr>
            <w:tcW w:w="3126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7032F7" wp14:editId="36600E8A">
                  <wp:extent cx="1905000" cy="142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1A91B0" wp14:editId="7C53C056">
                  <wp:extent cx="181927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06944F" wp14:editId="7B747848">
                  <wp:extent cx="1905000" cy="142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72" w:rsidTr="00344003">
        <w:trPr>
          <w:jc w:val="center"/>
        </w:trPr>
        <w:tc>
          <w:tcPr>
            <w:tcW w:w="3126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375D57" wp14:editId="6D049DC2">
                  <wp:extent cx="1905000" cy="142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524FC6F" wp14:editId="56F509D0">
                  <wp:extent cx="1905000" cy="142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864216" wp14:editId="66A21171">
                  <wp:extent cx="1905000" cy="142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72" w:rsidTr="00344003">
        <w:trPr>
          <w:jc w:val="center"/>
        </w:trPr>
        <w:tc>
          <w:tcPr>
            <w:tcW w:w="3126" w:type="dxa"/>
            <w:tcBorders>
              <w:bottom w:val="single" w:sz="4" w:space="0" w:color="auto"/>
            </w:tcBorders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8418E1" wp14:editId="50BB611B">
                  <wp:extent cx="1905000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891BE8" wp14:editId="0A00579F">
                  <wp:extent cx="190500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00672" w:rsidRDefault="00500672" w:rsidP="0050067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2E150D" wp14:editId="64EA6697">
                  <wp:extent cx="1905000" cy="142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72" w:rsidTr="00344003">
        <w:trPr>
          <w:jc w:val="center"/>
        </w:trPr>
        <w:tc>
          <w:tcPr>
            <w:tcW w:w="3126" w:type="dxa"/>
            <w:tcBorders>
              <w:left w:val="nil"/>
              <w:bottom w:val="nil"/>
            </w:tcBorders>
          </w:tcPr>
          <w:p w:rsidR="00500672" w:rsidRDefault="00500672" w:rsidP="00500672">
            <w:pPr>
              <w:rPr>
                <w:noProof/>
                <w:lang w:eastAsia="en-AU"/>
              </w:rPr>
            </w:pPr>
          </w:p>
        </w:tc>
        <w:tc>
          <w:tcPr>
            <w:tcW w:w="3127" w:type="dxa"/>
          </w:tcPr>
          <w:p w:rsidR="00500672" w:rsidRDefault="00500672" w:rsidP="00500672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6EAB04" wp14:editId="23A36B1B">
                  <wp:extent cx="1905000" cy="142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>
              <w:bottom w:val="nil"/>
              <w:right w:val="nil"/>
            </w:tcBorders>
          </w:tcPr>
          <w:p w:rsidR="00500672" w:rsidRDefault="00500672" w:rsidP="00500672">
            <w:pPr>
              <w:rPr>
                <w:noProof/>
                <w:lang w:eastAsia="en-AU"/>
              </w:rPr>
            </w:pPr>
          </w:p>
        </w:tc>
      </w:tr>
    </w:tbl>
    <w:p w:rsidR="00500672" w:rsidRPr="00500672" w:rsidRDefault="00500672" w:rsidP="00500672">
      <w:pPr>
        <w:spacing w:after="0"/>
        <w:ind w:left="-360"/>
        <w:rPr>
          <w:b/>
          <w:sz w:val="48"/>
          <w:szCs w:val="48"/>
        </w:rPr>
      </w:pPr>
    </w:p>
    <w:p w:rsidR="00084AD3" w:rsidRPr="005D1F44" w:rsidRDefault="00084AD3" w:rsidP="005D1F44"/>
    <w:sectPr w:rsidR="00084AD3" w:rsidRPr="005D1F44" w:rsidSect="001C457A">
      <w:pgSz w:w="11906" w:h="16838"/>
      <w:pgMar w:top="720" w:right="720" w:bottom="720" w:left="720" w:header="708" w:footer="708" w:gutter="0"/>
      <w:pgBorders w:offsetFrom="page">
        <w:top w:val="handmade1" w:sz="31" w:space="24" w:color="548DD4" w:themeColor="text2" w:themeTint="99"/>
        <w:left w:val="handmade1" w:sz="31" w:space="24" w:color="548DD4" w:themeColor="text2" w:themeTint="99"/>
        <w:bottom w:val="handmade1" w:sz="31" w:space="24" w:color="548DD4" w:themeColor="text2" w:themeTint="99"/>
        <w:right w:val="handmade1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163"/>
    <w:multiLevelType w:val="hybridMultilevel"/>
    <w:tmpl w:val="730CEDEC"/>
    <w:lvl w:ilvl="0" w:tplc="199CF0AC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366B3"/>
    <w:multiLevelType w:val="hybridMultilevel"/>
    <w:tmpl w:val="AB94C26A"/>
    <w:lvl w:ilvl="0" w:tplc="199CF0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79E"/>
    <w:multiLevelType w:val="hybridMultilevel"/>
    <w:tmpl w:val="0E68318C"/>
    <w:lvl w:ilvl="0" w:tplc="0C09000F">
      <w:start w:val="1"/>
      <w:numFmt w:val="decimal"/>
      <w:lvlText w:val="%1."/>
      <w:lvlJc w:val="left"/>
      <w:pPr>
        <w:ind w:left="855" w:hanging="360"/>
      </w:p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4B023F1"/>
    <w:multiLevelType w:val="hybridMultilevel"/>
    <w:tmpl w:val="F1F4D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5FF"/>
    <w:multiLevelType w:val="hybridMultilevel"/>
    <w:tmpl w:val="B14EAF9A"/>
    <w:lvl w:ilvl="0" w:tplc="FAD8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8"/>
    <w:rsid w:val="00017F9F"/>
    <w:rsid w:val="00055F50"/>
    <w:rsid w:val="00084AD3"/>
    <w:rsid w:val="000D37D5"/>
    <w:rsid w:val="000E03E2"/>
    <w:rsid w:val="00104E45"/>
    <w:rsid w:val="001C457A"/>
    <w:rsid w:val="00344003"/>
    <w:rsid w:val="003F46F9"/>
    <w:rsid w:val="00430E4B"/>
    <w:rsid w:val="004F7105"/>
    <w:rsid w:val="00500672"/>
    <w:rsid w:val="005327A9"/>
    <w:rsid w:val="00535026"/>
    <w:rsid w:val="005D1F44"/>
    <w:rsid w:val="00626D33"/>
    <w:rsid w:val="006918A8"/>
    <w:rsid w:val="00785723"/>
    <w:rsid w:val="00802870"/>
    <w:rsid w:val="00805AD9"/>
    <w:rsid w:val="00962C6D"/>
    <w:rsid w:val="00B36578"/>
    <w:rsid w:val="00BF1F19"/>
    <w:rsid w:val="00C44310"/>
    <w:rsid w:val="00DD21D4"/>
    <w:rsid w:val="00FD4C2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578"/>
    <w:pPr>
      <w:spacing w:before="225" w:after="30" w:line="240" w:lineRule="auto"/>
      <w:outlineLvl w:val="0"/>
    </w:pPr>
    <w:rPr>
      <w:rFonts w:ascii="Arial" w:eastAsia="Times New Roman" w:hAnsi="Arial" w:cs="Arial"/>
      <w:b/>
      <w:bCs/>
      <w:color w:val="000066"/>
      <w:kern w:val="36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78"/>
    <w:rPr>
      <w:rFonts w:ascii="Arial" w:eastAsia="Times New Roman" w:hAnsi="Arial" w:cs="Arial"/>
      <w:b/>
      <w:bCs/>
      <w:color w:val="000066"/>
      <w:kern w:val="36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36578"/>
    <w:rPr>
      <w:color w:val="0000CC"/>
      <w:u w:val="single"/>
    </w:rPr>
  </w:style>
  <w:style w:type="character" w:styleId="Strong">
    <w:name w:val="Strong"/>
    <w:basedOn w:val="DefaultParagraphFont"/>
    <w:qFormat/>
    <w:rsid w:val="00B365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3E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3F4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578"/>
    <w:pPr>
      <w:spacing w:before="225" w:after="30" w:line="240" w:lineRule="auto"/>
      <w:outlineLvl w:val="0"/>
    </w:pPr>
    <w:rPr>
      <w:rFonts w:ascii="Arial" w:eastAsia="Times New Roman" w:hAnsi="Arial" w:cs="Arial"/>
      <w:b/>
      <w:bCs/>
      <w:color w:val="000066"/>
      <w:kern w:val="36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78"/>
    <w:rPr>
      <w:rFonts w:ascii="Arial" w:eastAsia="Times New Roman" w:hAnsi="Arial" w:cs="Arial"/>
      <w:b/>
      <w:bCs/>
      <w:color w:val="000066"/>
      <w:kern w:val="36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36578"/>
    <w:rPr>
      <w:color w:val="0000CC"/>
      <w:u w:val="single"/>
    </w:rPr>
  </w:style>
  <w:style w:type="character" w:styleId="Strong">
    <w:name w:val="Strong"/>
    <w:basedOn w:val="DefaultParagraphFont"/>
    <w:qFormat/>
    <w:rsid w:val="00B365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3E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3F4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lostridium_tetani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lasmodium_falciparu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Urrbrae Agricultural High School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Urrbrae Agricultural High School</dc:creator>
  <cp:lastModifiedBy>Urrbrae Agricultural High School</cp:lastModifiedBy>
  <cp:revision>4</cp:revision>
  <dcterms:created xsi:type="dcterms:W3CDTF">2012-03-28T03:04:00Z</dcterms:created>
  <dcterms:modified xsi:type="dcterms:W3CDTF">2012-03-30T03:04:00Z</dcterms:modified>
</cp:coreProperties>
</file>